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47" w:rsidRPr="000D3A19" w:rsidRDefault="00590147" w:rsidP="00590147">
      <w:pPr>
        <w:spacing w:line="360" w:lineRule="auto"/>
        <w:jc w:val="center"/>
        <w:rPr>
          <w:sz w:val="28"/>
          <w:szCs w:val="28"/>
        </w:rPr>
      </w:pPr>
      <w:r w:rsidRPr="000D3A19">
        <w:rPr>
          <w:sz w:val="28"/>
          <w:szCs w:val="28"/>
        </w:rPr>
        <w:t>РОССИЙСКАЯ АКАДЕМИЯ НАУК</w:t>
      </w:r>
    </w:p>
    <w:p w:rsidR="00590147" w:rsidRPr="000D3A19" w:rsidRDefault="00590147" w:rsidP="00590147">
      <w:pPr>
        <w:spacing w:line="360" w:lineRule="auto"/>
        <w:jc w:val="center"/>
        <w:rPr>
          <w:caps/>
          <w:sz w:val="28"/>
          <w:szCs w:val="28"/>
        </w:rPr>
      </w:pPr>
      <w:r w:rsidRPr="000D3A19">
        <w:rPr>
          <w:caps/>
          <w:sz w:val="28"/>
          <w:szCs w:val="28"/>
        </w:rPr>
        <w:t>Уральское отделение</w:t>
      </w:r>
    </w:p>
    <w:p w:rsidR="00590147" w:rsidRPr="000D3A19" w:rsidRDefault="00590147" w:rsidP="00590147">
      <w:pPr>
        <w:spacing w:line="360" w:lineRule="auto"/>
        <w:jc w:val="center"/>
        <w:rPr>
          <w:caps/>
          <w:sz w:val="28"/>
          <w:szCs w:val="28"/>
        </w:rPr>
      </w:pPr>
      <w:r w:rsidRPr="000D3A19">
        <w:rPr>
          <w:caps/>
          <w:sz w:val="28"/>
          <w:szCs w:val="28"/>
        </w:rPr>
        <w:t>Институт экономики</w:t>
      </w:r>
    </w:p>
    <w:p w:rsidR="00590147" w:rsidRPr="000D3A19" w:rsidRDefault="00590147" w:rsidP="00590147">
      <w:pPr>
        <w:spacing w:line="360" w:lineRule="auto"/>
        <w:jc w:val="center"/>
        <w:rPr>
          <w:b/>
          <w:sz w:val="28"/>
          <w:szCs w:val="28"/>
        </w:rPr>
      </w:pPr>
    </w:p>
    <w:p w:rsidR="00590147" w:rsidRPr="000D3A19" w:rsidRDefault="00590147" w:rsidP="00590147">
      <w:pPr>
        <w:spacing w:line="360" w:lineRule="auto"/>
        <w:jc w:val="center"/>
        <w:rPr>
          <w:b/>
          <w:sz w:val="28"/>
          <w:szCs w:val="28"/>
        </w:rPr>
      </w:pPr>
    </w:p>
    <w:p w:rsidR="00590147" w:rsidRPr="000D3A19" w:rsidRDefault="00590147" w:rsidP="00590147">
      <w:pPr>
        <w:spacing w:line="360" w:lineRule="auto"/>
        <w:jc w:val="center"/>
        <w:rPr>
          <w:b/>
          <w:sz w:val="28"/>
          <w:szCs w:val="28"/>
        </w:rPr>
      </w:pPr>
    </w:p>
    <w:p w:rsidR="00590147" w:rsidRPr="000D3A19" w:rsidRDefault="00590147" w:rsidP="00590147">
      <w:pPr>
        <w:spacing w:line="360" w:lineRule="auto"/>
        <w:jc w:val="center"/>
        <w:rPr>
          <w:b/>
          <w:sz w:val="28"/>
          <w:szCs w:val="28"/>
        </w:rPr>
      </w:pPr>
    </w:p>
    <w:p w:rsidR="00590147" w:rsidRPr="000D3A19" w:rsidRDefault="00590147" w:rsidP="00590147">
      <w:pPr>
        <w:spacing w:line="360" w:lineRule="auto"/>
        <w:rPr>
          <w:sz w:val="28"/>
          <w:szCs w:val="28"/>
        </w:rPr>
      </w:pPr>
      <w:r w:rsidRPr="000D3A19">
        <w:rPr>
          <w:sz w:val="28"/>
          <w:szCs w:val="28"/>
        </w:rPr>
        <w:t>Научные доклады</w:t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</w:p>
    <w:p w:rsidR="00590147" w:rsidRPr="000D3A19" w:rsidRDefault="00590147" w:rsidP="00590147">
      <w:pPr>
        <w:spacing w:line="360" w:lineRule="auto"/>
        <w:rPr>
          <w:sz w:val="28"/>
          <w:szCs w:val="28"/>
        </w:rPr>
      </w:pPr>
    </w:p>
    <w:p w:rsidR="00590147" w:rsidRPr="000D3A19" w:rsidRDefault="00590147" w:rsidP="00590147">
      <w:pPr>
        <w:spacing w:line="360" w:lineRule="auto"/>
        <w:rPr>
          <w:sz w:val="28"/>
          <w:szCs w:val="28"/>
        </w:rPr>
      </w:pPr>
    </w:p>
    <w:p w:rsidR="00590147" w:rsidRPr="000D3A19" w:rsidRDefault="00590147" w:rsidP="00590147">
      <w:pPr>
        <w:spacing w:line="360" w:lineRule="auto"/>
        <w:rPr>
          <w:sz w:val="28"/>
          <w:szCs w:val="28"/>
        </w:rPr>
      </w:pPr>
    </w:p>
    <w:p w:rsidR="00590147" w:rsidRPr="000D3A19" w:rsidRDefault="00590147" w:rsidP="00590147">
      <w:pPr>
        <w:spacing w:line="360" w:lineRule="auto"/>
        <w:rPr>
          <w:sz w:val="28"/>
          <w:szCs w:val="28"/>
        </w:rPr>
      </w:pPr>
    </w:p>
    <w:p w:rsidR="00590147" w:rsidRPr="000D3A19" w:rsidRDefault="002B5EDD" w:rsidP="005901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Тонких А.С.</w:t>
      </w:r>
    </w:p>
    <w:p w:rsidR="00590147" w:rsidRPr="000D3A19" w:rsidRDefault="002B5EDD" w:rsidP="0059014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Остальцев</w:t>
      </w:r>
      <w:proofErr w:type="spellEnd"/>
      <w:r w:rsidR="00590147" w:rsidRPr="000D3A19">
        <w:rPr>
          <w:sz w:val="28"/>
          <w:szCs w:val="28"/>
        </w:rPr>
        <w:t xml:space="preserve"> А.С.</w:t>
      </w:r>
    </w:p>
    <w:p w:rsidR="00590147" w:rsidRPr="000D3A19" w:rsidRDefault="00590147" w:rsidP="00590147">
      <w:pPr>
        <w:spacing w:line="360" w:lineRule="auto"/>
        <w:rPr>
          <w:sz w:val="28"/>
          <w:szCs w:val="28"/>
        </w:rPr>
      </w:pPr>
    </w:p>
    <w:p w:rsidR="00590147" w:rsidRPr="000D3A19" w:rsidRDefault="00590147" w:rsidP="00590147">
      <w:pPr>
        <w:spacing w:line="360" w:lineRule="auto"/>
        <w:rPr>
          <w:caps/>
          <w:sz w:val="28"/>
          <w:szCs w:val="28"/>
        </w:rPr>
      </w:pPr>
    </w:p>
    <w:p w:rsidR="002B5EDD" w:rsidRDefault="00A56C62" w:rsidP="00590147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построение модели экономического роста предприятия нефтяной промышленности</w:t>
      </w:r>
    </w:p>
    <w:p w:rsidR="00511464" w:rsidRDefault="00511464" w:rsidP="00590147">
      <w:pPr>
        <w:spacing w:line="360" w:lineRule="auto"/>
        <w:jc w:val="center"/>
        <w:rPr>
          <w:b/>
          <w:caps/>
          <w:sz w:val="28"/>
          <w:szCs w:val="28"/>
        </w:rPr>
      </w:pPr>
    </w:p>
    <w:p w:rsidR="002B5EDD" w:rsidRDefault="002B5EDD" w:rsidP="00590147">
      <w:pPr>
        <w:spacing w:line="360" w:lineRule="auto"/>
        <w:jc w:val="center"/>
        <w:rPr>
          <w:b/>
          <w:sz w:val="26"/>
        </w:rPr>
      </w:pPr>
    </w:p>
    <w:p w:rsidR="00590147" w:rsidRDefault="00590147" w:rsidP="00590147">
      <w:pPr>
        <w:spacing w:line="360" w:lineRule="auto"/>
        <w:jc w:val="center"/>
        <w:rPr>
          <w:b/>
          <w:sz w:val="26"/>
        </w:rPr>
      </w:pPr>
    </w:p>
    <w:p w:rsidR="00590147" w:rsidRDefault="00590147" w:rsidP="00590147">
      <w:pPr>
        <w:spacing w:line="360" w:lineRule="auto"/>
        <w:jc w:val="center"/>
        <w:rPr>
          <w:b/>
          <w:sz w:val="26"/>
        </w:rPr>
      </w:pPr>
    </w:p>
    <w:p w:rsidR="00590147" w:rsidRDefault="00590147" w:rsidP="00590147">
      <w:pPr>
        <w:spacing w:line="360" w:lineRule="auto"/>
        <w:jc w:val="center"/>
        <w:rPr>
          <w:b/>
          <w:sz w:val="26"/>
        </w:rPr>
      </w:pPr>
    </w:p>
    <w:p w:rsidR="00590147" w:rsidRDefault="00590147" w:rsidP="00590147">
      <w:pPr>
        <w:spacing w:line="360" w:lineRule="auto"/>
        <w:jc w:val="center"/>
        <w:rPr>
          <w:b/>
          <w:sz w:val="26"/>
        </w:rPr>
      </w:pPr>
    </w:p>
    <w:p w:rsidR="00590147" w:rsidRDefault="00590147" w:rsidP="00590147">
      <w:pPr>
        <w:spacing w:line="360" w:lineRule="auto"/>
        <w:jc w:val="center"/>
        <w:rPr>
          <w:b/>
          <w:sz w:val="26"/>
        </w:rPr>
      </w:pPr>
    </w:p>
    <w:p w:rsidR="00590147" w:rsidRDefault="00590147" w:rsidP="00590147">
      <w:pPr>
        <w:spacing w:line="360" w:lineRule="auto"/>
        <w:jc w:val="center"/>
        <w:rPr>
          <w:b/>
          <w:sz w:val="26"/>
        </w:rPr>
      </w:pPr>
    </w:p>
    <w:p w:rsidR="00231435" w:rsidRDefault="00231435" w:rsidP="00590147">
      <w:pPr>
        <w:spacing w:line="360" w:lineRule="auto"/>
        <w:jc w:val="center"/>
        <w:rPr>
          <w:b/>
          <w:sz w:val="26"/>
        </w:rPr>
      </w:pPr>
    </w:p>
    <w:p w:rsidR="00590147" w:rsidRDefault="00590147" w:rsidP="00590147">
      <w:pPr>
        <w:spacing w:line="360" w:lineRule="auto"/>
        <w:jc w:val="center"/>
        <w:rPr>
          <w:b/>
          <w:sz w:val="26"/>
        </w:rPr>
      </w:pPr>
    </w:p>
    <w:p w:rsidR="004404C3" w:rsidRDefault="004404C3" w:rsidP="00590147">
      <w:pPr>
        <w:spacing w:line="360" w:lineRule="auto"/>
        <w:jc w:val="center"/>
        <w:rPr>
          <w:b/>
          <w:sz w:val="26"/>
        </w:rPr>
      </w:pPr>
    </w:p>
    <w:p w:rsidR="00590147" w:rsidRPr="000D3A19" w:rsidRDefault="00590147" w:rsidP="00590147">
      <w:pPr>
        <w:spacing w:line="360" w:lineRule="auto"/>
        <w:jc w:val="center"/>
        <w:rPr>
          <w:sz w:val="28"/>
          <w:szCs w:val="28"/>
        </w:rPr>
      </w:pPr>
      <w:r w:rsidRPr="000D3A19">
        <w:rPr>
          <w:sz w:val="28"/>
          <w:szCs w:val="28"/>
        </w:rPr>
        <w:t>Екатеринбург-Ижевск</w:t>
      </w:r>
    </w:p>
    <w:p w:rsidR="004404C3" w:rsidRDefault="00590147" w:rsidP="004404C3">
      <w:pPr>
        <w:spacing w:line="360" w:lineRule="auto"/>
        <w:jc w:val="center"/>
        <w:rPr>
          <w:sz w:val="28"/>
          <w:szCs w:val="28"/>
        </w:rPr>
      </w:pPr>
      <w:r w:rsidRPr="000D3A19">
        <w:rPr>
          <w:sz w:val="28"/>
          <w:szCs w:val="28"/>
        </w:rPr>
        <w:t>20</w:t>
      </w:r>
      <w:r w:rsidR="002B5EDD">
        <w:rPr>
          <w:sz w:val="28"/>
          <w:szCs w:val="28"/>
        </w:rPr>
        <w:t>12</w:t>
      </w:r>
      <w:r w:rsidR="004404C3">
        <w:rPr>
          <w:sz w:val="28"/>
          <w:szCs w:val="28"/>
        </w:rPr>
        <w:br w:type="page"/>
      </w:r>
    </w:p>
    <w:p w:rsidR="00590147" w:rsidRDefault="00590147" w:rsidP="0059014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B5EDD">
        <w:rPr>
          <w:sz w:val="28"/>
          <w:szCs w:val="28"/>
        </w:rPr>
        <w:lastRenderedPageBreak/>
        <w:t>УДК</w:t>
      </w:r>
      <w:r w:rsidR="002B5EDD" w:rsidRPr="002B5EDD">
        <w:rPr>
          <w:sz w:val="28"/>
          <w:szCs w:val="28"/>
        </w:rPr>
        <w:t xml:space="preserve"> </w:t>
      </w:r>
      <w:r w:rsidR="002B5EDD" w:rsidRPr="002B5EDD">
        <w:rPr>
          <w:color w:val="000000"/>
          <w:sz w:val="28"/>
          <w:szCs w:val="28"/>
          <w:shd w:val="clear" w:color="auto" w:fill="FFFFFF"/>
        </w:rPr>
        <w:t>330.35:330.46:519.86</w:t>
      </w:r>
    </w:p>
    <w:p w:rsidR="004404C3" w:rsidRPr="002B5EDD" w:rsidRDefault="004404C3" w:rsidP="0059014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ББК 65.050+65.304.13</w:t>
      </w:r>
    </w:p>
    <w:p w:rsidR="00590147" w:rsidRPr="000D3A19" w:rsidRDefault="00590147" w:rsidP="00590147">
      <w:pPr>
        <w:spacing w:line="360" w:lineRule="auto"/>
        <w:jc w:val="both"/>
        <w:rPr>
          <w:sz w:val="28"/>
          <w:szCs w:val="28"/>
        </w:rPr>
      </w:pPr>
    </w:p>
    <w:p w:rsidR="00590147" w:rsidRPr="000D3A19" w:rsidRDefault="00590147" w:rsidP="00590147">
      <w:pPr>
        <w:spacing w:line="360" w:lineRule="auto"/>
        <w:jc w:val="both"/>
        <w:rPr>
          <w:sz w:val="28"/>
          <w:szCs w:val="28"/>
        </w:rPr>
      </w:pPr>
    </w:p>
    <w:p w:rsidR="00590147" w:rsidRPr="000D3A19" w:rsidRDefault="00590147" w:rsidP="00590147">
      <w:pPr>
        <w:spacing w:line="360" w:lineRule="auto"/>
        <w:jc w:val="both"/>
        <w:rPr>
          <w:sz w:val="28"/>
          <w:szCs w:val="28"/>
        </w:rPr>
      </w:pPr>
      <w:proofErr w:type="gramStart"/>
      <w:r w:rsidRPr="000D3A19">
        <w:rPr>
          <w:sz w:val="28"/>
          <w:szCs w:val="28"/>
        </w:rPr>
        <w:t>Тонких</w:t>
      </w:r>
      <w:proofErr w:type="gramEnd"/>
      <w:r w:rsidRPr="000D3A19">
        <w:rPr>
          <w:sz w:val="28"/>
          <w:szCs w:val="28"/>
        </w:rPr>
        <w:t xml:space="preserve"> А.С.</w:t>
      </w:r>
      <w:r w:rsidR="007D1AC4" w:rsidRPr="000D3A19">
        <w:rPr>
          <w:sz w:val="28"/>
          <w:szCs w:val="28"/>
        </w:rPr>
        <w:t xml:space="preserve">, </w:t>
      </w:r>
      <w:proofErr w:type="spellStart"/>
      <w:r w:rsidR="002B5EDD">
        <w:rPr>
          <w:sz w:val="28"/>
          <w:szCs w:val="28"/>
        </w:rPr>
        <w:t>Остальцев</w:t>
      </w:r>
      <w:proofErr w:type="spellEnd"/>
      <w:r w:rsidR="002B5EDD">
        <w:rPr>
          <w:sz w:val="28"/>
          <w:szCs w:val="28"/>
        </w:rPr>
        <w:t xml:space="preserve"> А.С.</w:t>
      </w:r>
      <w:r w:rsidRPr="000D3A19">
        <w:rPr>
          <w:sz w:val="28"/>
          <w:szCs w:val="28"/>
        </w:rPr>
        <w:t xml:space="preserve"> </w:t>
      </w:r>
      <w:r w:rsidR="00A56C62">
        <w:rPr>
          <w:sz w:val="28"/>
          <w:szCs w:val="28"/>
        </w:rPr>
        <w:t>Построение модели экономического роста предприятия нефтяной промышленности</w:t>
      </w:r>
      <w:r w:rsidR="00511464">
        <w:rPr>
          <w:sz w:val="28"/>
          <w:szCs w:val="28"/>
        </w:rPr>
        <w:t>.</w:t>
      </w:r>
      <w:r w:rsidRPr="000D3A19">
        <w:rPr>
          <w:sz w:val="28"/>
          <w:szCs w:val="28"/>
        </w:rPr>
        <w:t xml:space="preserve"> – Екатеринбург – Ижевск, 20</w:t>
      </w:r>
      <w:r w:rsidR="002B5EDD">
        <w:rPr>
          <w:sz w:val="28"/>
          <w:szCs w:val="28"/>
        </w:rPr>
        <w:t>12</w:t>
      </w:r>
      <w:r w:rsidRPr="000D3A19">
        <w:rPr>
          <w:sz w:val="28"/>
          <w:szCs w:val="28"/>
        </w:rPr>
        <w:t xml:space="preserve"> </w:t>
      </w:r>
      <w:r w:rsidR="007E31D7">
        <w:rPr>
          <w:sz w:val="28"/>
          <w:szCs w:val="28"/>
        </w:rPr>
        <w:t>–</w:t>
      </w:r>
      <w:r w:rsidRPr="000D3A19">
        <w:rPr>
          <w:sz w:val="28"/>
          <w:szCs w:val="28"/>
        </w:rPr>
        <w:t xml:space="preserve"> </w:t>
      </w:r>
      <w:r w:rsidR="007E31D7">
        <w:rPr>
          <w:sz w:val="28"/>
          <w:szCs w:val="28"/>
        </w:rPr>
        <w:t xml:space="preserve">Издательство </w:t>
      </w:r>
      <w:r w:rsidRPr="000D3A19">
        <w:rPr>
          <w:sz w:val="28"/>
          <w:szCs w:val="28"/>
        </w:rPr>
        <w:t xml:space="preserve">ИЭ </w:t>
      </w:r>
      <w:proofErr w:type="spellStart"/>
      <w:r w:rsidRPr="000D3A19">
        <w:rPr>
          <w:sz w:val="28"/>
          <w:szCs w:val="28"/>
        </w:rPr>
        <w:t>УрО</w:t>
      </w:r>
      <w:proofErr w:type="spellEnd"/>
      <w:r w:rsidRPr="000D3A19">
        <w:rPr>
          <w:sz w:val="28"/>
          <w:szCs w:val="28"/>
        </w:rPr>
        <w:t xml:space="preserve"> РАН – </w:t>
      </w:r>
      <w:r w:rsidR="00A56C62">
        <w:rPr>
          <w:sz w:val="28"/>
          <w:szCs w:val="28"/>
        </w:rPr>
        <w:t>4</w:t>
      </w:r>
      <w:r w:rsidR="00700841">
        <w:rPr>
          <w:sz w:val="28"/>
          <w:szCs w:val="28"/>
        </w:rPr>
        <w:t>4</w:t>
      </w:r>
      <w:r w:rsidRPr="000D3A19">
        <w:rPr>
          <w:sz w:val="28"/>
          <w:szCs w:val="28"/>
        </w:rPr>
        <w:t xml:space="preserve"> с.</w:t>
      </w:r>
    </w:p>
    <w:p w:rsidR="00590147" w:rsidRPr="000D3A19" w:rsidRDefault="00590147" w:rsidP="00590147">
      <w:pPr>
        <w:spacing w:line="360" w:lineRule="auto"/>
        <w:jc w:val="both"/>
        <w:rPr>
          <w:sz w:val="28"/>
          <w:szCs w:val="28"/>
        </w:rPr>
      </w:pPr>
    </w:p>
    <w:p w:rsidR="00590147" w:rsidRPr="002B5EDD" w:rsidRDefault="00E44621" w:rsidP="00590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Исследование</w:t>
      </w:r>
      <w:r w:rsidR="00FB2F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посвящен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FB2F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разработке</w:t>
      </w:r>
      <w:r w:rsidR="00FB2F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модели экономического роста нефтяных компаний на основе метода эталонной динамики показателей. И</w:t>
      </w:r>
      <w:r w:rsidR="00FB2F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FB2F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следованы свойства данной модели</w:t>
      </w:r>
      <w:r w:rsidR="002B5EDD" w:rsidRPr="002B5ED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FB2F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 алгоритм выбора мер</w:t>
      </w:r>
      <w:r w:rsidR="00FB2F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FB2F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приятий по повышению уровня экономического роста.</w:t>
      </w:r>
    </w:p>
    <w:p w:rsidR="00590147" w:rsidRPr="006E47C9" w:rsidRDefault="00590147" w:rsidP="00590147">
      <w:pPr>
        <w:spacing w:line="360" w:lineRule="auto"/>
        <w:jc w:val="both"/>
        <w:rPr>
          <w:sz w:val="28"/>
          <w:szCs w:val="28"/>
        </w:rPr>
      </w:pPr>
      <w:r w:rsidRPr="000D3A19">
        <w:rPr>
          <w:sz w:val="28"/>
          <w:szCs w:val="28"/>
        </w:rPr>
        <w:tab/>
      </w:r>
      <w:r w:rsidR="006E47C9">
        <w:rPr>
          <w:sz w:val="28"/>
          <w:szCs w:val="28"/>
        </w:rPr>
        <w:t>Публикация представляет интерес</w:t>
      </w:r>
      <w:r w:rsidR="006E47C9" w:rsidRPr="000D3A19">
        <w:rPr>
          <w:sz w:val="28"/>
          <w:szCs w:val="28"/>
        </w:rPr>
        <w:t xml:space="preserve"> специалистов</w:t>
      </w:r>
      <w:r w:rsidR="006E47C9">
        <w:rPr>
          <w:sz w:val="28"/>
          <w:szCs w:val="28"/>
        </w:rPr>
        <w:t xml:space="preserve"> по вопросам</w:t>
      </w:r>
      <w:r w:rsidR="006E47C9" w:rsidRPr="000D3A19">
        <w:rPr>
          <w:sz w:val="28"/>
          <w:szCs w:val="28"/>
        </w:rPr>
        <w:t xml:space="preserve"> управл</w:t>
      </w:r>
      <w:r w:rsidR="006E47C9" w:rsidRPr="000D3A19">
        <w:rPr>
          <w:sz w:val="28"/>
          <w:szCs w:val="28"/>
        </w:rPr>
        <w:t>е</w:t>
      </w:r>
      <w:r w:rsidR="006E47C9" w:rsidRPr="000D3A19">
        <w:rPr>
          <w:sz w:val="28"/>
          <w:szCs w:val="28"/>
        </w:rPr>
        <w:t>ния</w:t>
      </w:r>
      <w:r w:rsidR="006E47C9">
        <w:rPr>
          <w:sz w:val="28"/>
          <w:szCs w:val="28"/>
        </w:rPr>
        <w:t>,</w:t>
      </w:r>
      <w:r w:rsidR="006E47C9" w:rsidRPr="000D3A19">
        <w:rPr>
          <w:sz w:val="28"/>
          <w:szCs w:val="28"/>
        </w:rPr>
        <w:t xml:space="preserve"> </w:t>
      </w:r>
      <w:r w:rsidR="006E47C9" w:rsidRPr="006E47C9">
        <w:rPr>
          <w:sz w:val="28"/>
          <w:szCs w:val="28"/>
        </w:rPr>
        <w:t xml:space="preserve">системного анализа, экономического роста, </w:t>
      </w:r>
      <w:r w:rsidR="006E47C9" w:rsidRPr="006E47C9">
        <w:rPr>
          <w:sz w:val="28"/>
          <w:szCs w:val="28"/>
          <w:shd w:val="clear" w:color="auto" w:fill="FFFFFF"/>
        </w:rPr>
        <w:t>экономик</w:t>
      </w:r>
      <w:r w:rsidR="006E47C9">
        <w:rPr>
          <w:sz w:val="28"/>
          <w:szCs w:val="28"/>
          <w:shd w:val="clear" w:color="auto" w:fill="FFFFFF"/>
        </w:rPr>
        <w:t>и</w:t>
      </w:r>
      <w:r w:rsidR="006E47C9" w:rsidRPr="006E47C9">
        <w:rPr>
          <w:sz w:val="28"/>
          <w:szCs w:val="28"/>
          <w:shd w:val="clear" w:color="auto" w:fill="FFFFFF"/>
        </w:rPr>
        <w:t xml:space="preserve"> предприятий нефтегазового комплекса</w:t>
      </w:r>
      <w:r w:rsidRPr="006E47C9">
        <w:rPr>
          <w:sz w:val="28"/>
          <w:szCs w:val="28"/>
        </w:rPr>
        <w:t>.</w:t>
      </w:r>
    </w:p>
    <w:p w:rsidR="00590147" w:rsidRPr="000D3A19" w:rsidRDefault="00590147" w:rsidP="00590147">
      <w:pPr>
        <w:spacing w:line="360" w:lineRule="auto"/>
        <w:jc w:val="both"/>
        <w:rPr>
          <w:sz w:val="28"/>
          <w:szCs w:val="28"/>
        </w:rPr>
      </w:pPr>
    </w:p>
    <w:p w:rsidR="00590147" w:rsidRPr="000D3A19" w:rsidRDefault="00590147" w:rsidP="00590147">
      <w:pPr>
        <w:spacing w:line="360" w:lineRule="auto"/>
        <w:jc w:val="both"/>
        <w:rPr>
          <w:sz w:val="28"/>
          <w:szCs w:val="28"/>
        </w:rPr>
      </w:pPr>
    </w:p>
    <w:p w:rsidR="00590147" w:rsidRPr="000D3A19" w:rsidRDefault="00590147" w:rsidP="00590147">
      <w:pPr>
        <w:spacing w:line="360" w:lineRule="auto"/>
        <w:jc w:val="both"/>
        <w:rPr>
          <w:sz w:val="28"/>
          <w:szCs w:val="28"/>
        </w:rPr>
      </w:pPr>
    </w:p>
    <w:p w:rsidR="00590147" w:rsidRPr="000D3A19" w:rsidRDefault="00590147" w:rsidP="00590147">
      <w:pPr>
        <w:spacing w:line="360" w:lineRule="auto"/>
        <w:jc w:val="both"/>
        <w:rPr>
          <w:sz w:val="28"/>
          <w:szCs w:val="28"/>
        </w:rPr>
      </w:pPr>
      <w:r w:rsidRPr="000D3A19">
        <w:rPr>
          <w:sz w:val="28"/>
          <w:szCs w:val="28"/>
        </w:rPr>
        <w:tab/>
        <w:t>Ответственный редактор:</w:t>
      </w:r>
    </w:p>
    <w:p w:rsidR="00590147" w:rsidRDefault="00590147" w:rsidP="00590147">
      <w:pPr>
        <w:spacing w:line="360" w:lineRule="auto"/>
        <w:jc w:val="both"/>
        <w:rPr>
          <w:sz w:val="26"/>
        </w:rPr>
      </w:pPr>
    </w:p>
    <w:p w:rsidR="00590147" w:rsidRPr="000D3A19" w:rsidRDefault="00590147" w:rsidP="00590147">
      <w:pPr>
        <w:spacing w:line="360" w:lineRule="auto"/>
        <w:jc w:val="both"/>
        <w:rPr>
          <w:sz w:val="28"/>
          <w:szCs w:val="28"/>
        </w:rPr>
      </w:pPr>
      <w:r>
        <w:rPr>
          <w:sz w:val="26"/>
        </w:rPr>
        <w:tab/>
      </w:r>
      <w:r w:rsidRPr="000D3A19">
        <w:rPr>
          <w:sz w:val="28"/>
          <w:szCs w:val="28"/>
        </w:rPr>
        <w:t>доктор экономических наук</w:t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  <w:t>О.И. Боткин</w:t>
      </w:r>
    </w:p>
    <w:p w:rsidR="006E47C9" w:rsidRDefault="00590147" w:rsidP="00590147">
      <w:pPr>
        <w:spacing w:line="360" w:lineRule="auto"/>
        <w:jc w:val="both"/>
        <w:rPr>
          <w:sz w:val="28"/>
          <w:szCs w:val="28"/>
        </w:rPr>
      </w:pPr>
      <w:r w:rsidRPr="000D3A19">
        <w:rPr>
          <w:sz w:val="28"/>
          <w:szCs w:val="28"/>
        </w:rPr>
        <w:tab/>
      </w:r>
    </w:p>
    <w:p w:rsidR="00590147" w:rsidRPr="000D3A19" w:rsidRDefault="00590147" w:rsidP="006E47C9">
      <w:pPr>
        <w:spacing w:line="360" w:lineRule="auto"/>
        <w:ind w:firstLine="708"/>
        <w:jc w:val="both"/>
        <w:rPr>
          <w:sz w:val="28"/>
          <w:szCs w:val="28"/>
        </w:rPr>
      </w:pPr>
      <w:r w:rsidRPr="000D3A19">
        <w:rPr>
          <w:sz w:val="28"/>
          <w:szCs w:val="28"/>
        </w:rPr>
        <w:t>Рецензенты:</w:t>
      </w:r>
    </w:p>
    <w:p w:rsidR="00590147" w:rsidRPr="000D3A19" w:rsidRDefault="00590147" w:rsidP="00590147">
      <w:pPr>
        <w:spacing w:line="360" w:lineRule="auto"/>
        <w:jc w:val="both"/>
        <w:rPr>
          <w:sz w:val="28"/>
          <w:szCs w:val="28"/>
        </w:rPr>
      </w:pPr>
    </w:p>
    <w:p w:rsidR="00590147" w:rsidRPr="000D3A19" w:rsidRDefault="00590147" w:rsidP="00590147">
      <w:pPr>
        <w:spacing w:line="360" w:lineRule="auto"/>
        <w:jc w:val="both"/>
        <w:rPr>
          <w:sz w:val="28"/>
          <w:szCs w:val="28"/>
        </w:rPr>
      </w:pPr>
      <w:r w:rsidRPr="000D3A19">
        <w:rPr>
          <w:sz w:val="28"/>
          <w:szCs w:val="28"/>
        </w:rPr>
        <w:tab/>
        <w:t>доктор экономических наук</w:t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="006E47C9">
        <w:rPr>
          <w:sz w:val="28"/>
          <w:szCs w:val="28"/>
        </w:rPr>
        <w:t>В.И. Некрасов</w:t>
      </w:r>
    </w:p>
    <w:p w:rsidR="00590147" w:rsidRPr="000D3A19" w:rsidRDefault="00590147" w:rsidP="00590147">
      <w:pPr>
        <w:spacing w:line="360" w:lineRule="auto"/>
        <w:jc w:val="both"/>
        <w:rPr>
          <w:sz w:val="28"/>
          <w:szCs w:val="28"/>
        </w:rPr>
      </w:pPr>
      <w:r w:rsidRPr="000D3A19">
        <w:rPr>
          <w:sz w:val="28"/>
          <w:szCs w:val="28"/>
        </w:rPr>
        <w:tab/>
        <w:t>доктор экономических наук</w:t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Pr="000D3A19">
        <w:rPr>
          <w:sz w:val="28"/>
          <w:szCs w:val="28"/>
        </w:rPr>
        <w:tab/>
      </w:r>
      <w:r w:rsidR="006E47C9">
        <w:rPr>
          <w:sz w:val="28"/>
          <w:szCs w:val="28"/>
        </w:rPr>
        <w:t>А.М. Макаров</w:t>
      </w:r>
    </w:p>
    <w:p w:rsidR="00590147" w:rsidRPr="000D3A19" w:rsidRDefault="00590147" w:rsidP="00590147">
      <w:pPr>
        <w:rPr>
          <w:b/>
          <w:sz w:val="28"/>
          <w:szCs w:val="28"/>
        </w:rPr>
      </w:pPr>
    </w:p>
    <w:p w:rsidR="00590147" w:rsidRPr="000D3A19" w:rsidRDefault="00590147" w:rsidP="00590147">
      <w:pPr>
        <w:rPr>
          <w:b/>
          <w:sz w:val="28"/>
          <w:szCs w:val="28"/>
        </w:rPr>
      </w:pPr>
    </w:p>
    <w:p w:rsidR="00590147" w:rsidRDefault="00590147" w:rsidP="00590147">
      <w:pPr>
        <w:rPr>
          <w:b/>
          <w:sz w:val="28"/>
          <w:szCs w:val="28"/>
        </w:rPr>
      </w:pPr>
    </w:p>
    <w:p w:rsidR="00590147" w:rsidRPr="000D3A19" w:rsidRDefault="00590147" w:rsidP="00590147">
      <w:pPr>
        <w:rPr>
          <w:b/>
          <w:sz w:val="28"/>
          <w:szCs w:val="28"/>
        </w:rPr>
      </w:pPr>
    </w:p>
    <w:p w:rsidR="00590147" w:rsidRPr="000D3A19" w:rsidRDefault="00590147" w:rsidP="00590147">
      <w:pPr>
        <w:rPr>
          <w:b/>
          <w:sz w:val="28"/>
          <w:szCs w:val="28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="00B72A74">
        <w:rPr>
          <w:b/>
          <w:sz w:val="26"/>
        </w:rPr>
        <w:tab/>
      </w:r>
      <w:r w:rsidR="00B72A74">
        <w:rPr>
          <w:b/>
          <w:sz w:val="26"/>
        </w:rPr>
        <w:tab/>
      </w:r>
      <w:r w:rsidRPr="000D3A19">
        <w:rPr>
          <w:rFonts w:ascii="Times New Roman CYR" w:hAnsi="Times New Roman CYR"/>
          <w:sz w:val="28"/>
          <w:szCs w:val="28"/>
        </w:rPr>
        <w:t>© Тонких А.С.</w:t>
      </w:r>
      <w:r w:rsidR="00307ED2" w:rsidRPr="000D3A19"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r w:rsidR="002B5EDD">
        <w:rPr>
          <w:rFonts w:ascii="Times New Roman CYR" w:hAnsi="Times New Roman CYR"/>
          <w:sz w:val="28"/>
          <w:szCs w:val="28"/>
        </w:rPr>
        <w:t>Остальцев</w:t>
      </w:r>
      <w:proofErr w:type="spellEnd"/>
      <w:r w:rsidR="002B5EDD">
        <w:rPr>
          <w:rFonts w:ascii="Times New Roman CYR" w:hAnsi="Times New Roman CYR"/>
          <w:sz w:val="28"/>
          <w:szCs w:val="28"/>
        </w:rPr>
        <w:t xml:space="preserve"> А.С.</w:t>
      </w:r>
      <w:r w:rsidR="00B72A74">
        <w:rPr>
          <w:rFonts w:ascii="Times New Roman CYR" w:hAnsi="Times New Roman CYR"/>
          <w:sz w:val="28"/>
          <w:szCs w:val="28"/>
        </w:rPr>
        <w:t>,</w:t>
      </w:r>
      <w:r w:rsidR="00307ED2" w:rsidRPr="000D3A19">
        <w:rPr>
          <w:rFonts w:ascii="Times New Roman CYR" w:hAnsi="Times New Roman CYR"/>
          <w:sz w:val="28"/>
          <w:szCs w:val="28"/>
        </w:rPr>
        <w:t xml:space="preserve"> 20</w:t>
      </w:r>
      <w:r w:rsidR="002B5EDD">
        <w:rPr>
          <w:rFonts w:ascii="Times New Roman CYR" w:hAnsi="Times New Roman CYR"/>
          <w:sz w:val="28"/>
          <w:szCs w:val="28"/>
        </w:rPr>
        <w:t>12</w:t>
      </w:r>
      <w:r w:rsidRPr="000D3A19">
        <w:rPr>
          <w:rFonts w:ascii="Times New Roman CYR" w:hAnsi="Times New Roman CYR"/>
          <w:sz w:val="28"/>
          <w:szCs w:val="28"/>
        </w:rPr>
        <w:t>.</w:t>
      </w:r>
    </w:p>
    <w:p w:rsidR="004404C3" w:rsidRDefault="00307ED2" w:rsidP="00590147">
      <w:pPr>
        <w:rPr>
          <w:rFonts w:ascii="Times New Roman CYR" w:hAnsi="Times New Roman CYR"/>
          <w:sz w:val="28"/>
          <w:szCs w:val="28"/>
        </w:rPr>
        <w:sectPr w:rsidR="004404C3" w:rsidSect="00C72122">
          <w:footerReference w:type="default" r:id="rId7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D3A19">
        <w:rPr>
          <w:b/>
          <w:sz w:val="28"/>
          <w:szCs w:val="28"/>
        </w:rPr>
        <w:tab/>
      </w:r>
      <w:r w:rsidRPr="000D3A19">
        <w:rPr>
          <w:b/>
          <w:sz w:val="28"/>
          <w:szCs w:val="28"/>
        </w:rPr>
        <w:tab/>
      </w:r>
      <w:r w:rsidR="00590147" w:rsidRPr="000D3A19">
        <w:rPr>
          <w:b/>
          <w:sz w:val="28"/>
          <w:szCs w:val="28"/>
        </w:rPr>
        <w:tab/>
      </w:r>
      <w:r w:rsidR="00B72A74">
        <w:rPr>
          <w:b/>
          <w:sz w:val="28"/>
          <w:szCs w:val="28"/>
        </w:rPr>
        <w:tab/>
      </w:r>
      <w:r w:rsidR="00B72A74">
        <w:rPr>
          <w:b/>
          <w:sz w:val="28"/>
          <w:szCs w:val="28"/>
        </w:rPr>
        <w:tab/>
      </w:r>
      <w:r w:rsidR="00590147" w:rsidRPr="000D3A19">
        <w:rPr>
          <w:rFonts w:ascii="Times New Roman CYR" w:hAnsi="Times New Roman CYR"/>
          <w:sz w:val="28"/>
          <w:szCs w:val="28"/>
        </w:rPr>
        <w:t xml:space="preserve">© Институт экономики </w:t>
      </w:r>
      <w:proofErr w:type="spellStart"/>
      <w:r w:rsidR="00590147" w:rsidRPr="000D3A19">
        <w:rPr>
          <w:rFonts w:ascii="Times New Roman CYR" w:hAnsi="Times New Roman CYR"/>
          <w:sz w:val="28"/>
          <w:szCs w:val="28"/>
        </w:rPr>
        <w:t>УрО</w:t>
      </w:r>
      <w:proofErr w:type="spellEnd"/>
      <w:r w:rsidR="00590147" w:rsidRPr="000D3A19">
        <w:rPr>
          <w:rFonts w:ascii="Times New Roman CYR" w:hAnsi="Times New Roman CYR"/>
          <w:sz w:val="28"/>
          <w:szCs w:val="28"/>
        </w:rPr>
        <w:t xml:space="preserve"> РАН, 20</w:t>
      </w:r>
      <w:r w:rsidR="002B5EDD">
        <w:rPr>
          <w:rFonts w:ascii="Times New Roman CYR" w:hAnsi="Times New Roman CYR"/>
          <w:sz w:val="28"/>
          <w:szCs w:val="28"/>
        </w:rPr>
        <w:t>12</w:t>
      </w:r>
      <w:r w:rsidR="00590147" w:rsidRPr="000D3A19">
        <w:rPr>
          <w:rFonts w:ascii="Times New Roman CYR" w:hAnsi="Times New Roman CYR"/>
          <w:sz w:val="28"/>
          <w:szCs w:val="28"/>
        </w:rPr>
        <w:t>.</w:t>
      </w:r>
    </w:p>
    <w:p w:rsidR="00B25613" w:rsidRDefault="00B25613" w:rsidP="00B25613">
      <w:pPr>
        <w:spacing w:after="360" w:line="360" w:lineRule="auto"/>
        <w:rPr>
          <w:sz w:val="28"/>
          <w:szCs w:val="28"/>
        </w:rPr>
      </w:pPr>
      <w:r w:rsidRPr="00353426">
        <w:rPr>
          <w:b/>
          <w:sz w:val="28"/>
          <w:szCs w:val="28"/>
        </w:rPr>
        <w:lastRenderedPageBreak/>
        <w:t>ВВЕДЕНИЕ</w:t>
      </w:r>
    </w:p>
    <w:p w:rsidR="0049466F" w:rsidRDefault="00725736" w:rsidP="00725736">
      <w:pPr>
        <w:spacing w:line="360" w:lineRule="auto"/>
        <w:ind w:firstLine="709"/>
        <w:jc w:val="both"/>
        <w:rPr>
          <w:sz w:val="28"/>
          <w:szCs w:val="28"/>
        </w:rPr>
      </w:pPr>
      <w:r w:rsidRPr="00725736">
        <w:rPr>
          <w:sz w:val="28"/>
          <w:szCs w:val="28"/>
        </w:rPr>
        <w:t>В современных условиях одним из главных направлений науки о</w:t>
      </w:r>
      <w:r>
        <w:rPr>
          <w:sz w:val="28"/>
          <w:szCs w:val="28"/>
        </w:rPr>
        <w:t xml:space="preserve">б </w:t>
      </w:r>
      <w:r w:rsidRPr="00725736">
        <w:rPr>
          <w:sz w:val="28"/>
          <w:szCs w:val="28"/>
        </w:rPr>
        <w:t xml:space="preserve">управлении является повышение обоснованности </w:t>
      </w:r>
      <w:r w:rsidR="00C72122">
        <w:rPr>
          <w:sz w:val="28"/>
          <w:szCs w:val="28"/>
        </w:rPr>
        <w:t>измерителей</w:t>
      </w:r>
      <w:r w:rsidRPr="00725736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роста предприятий </w:t>
      </w:r>
      <w:r w:rsidRPr="00725736">
        <w:rPr>
          <w:sz w:val="28"/>
          <w:szCs w:val="28"/>
        </w:rPr>
        <w:t>путем совершенствования научно-методологических основ и практическ</w:t>
      </w:r>
      <w:r w:rsidR="00C72122">
        <w:rPr>
          <w:sz w:val="28"/>
          <w:szCs w:val="28"/>
        </w:rPr>
        <w:t>их алгоритмов</w:t>
      </w:r>
      <w:r w:rsidRPr="00725736">
        <w:rPr>
          <w:sz w:val="28"/>
          <w:szCs w:val="28"/>
        </w:rPr>
        <w:t xml:space="preserve"> анализа</w:t>
      </w:r>
      <w:r>
        <w:rPr>
          <w:sz w:val="28"/>
          <w:szCs w:val="28"/>
        </w:rPr>
        <w:t xml:space="preserve">. </w:t>
      </w:r>
      <w:r w:rsidRPr="00725736">
        <w:rPr>
          <w:sz w:val="28"/>
          <w:szCs w:val="28"/>
        </w:rPr>
        <w:t xml:space="preserve"> </w:t>
      </w:r>
      <w:r w:rsidR="00C72122">
        <w:rPr>
          <w:sz w:val="28"/>
          <w:szCs w:val="28"/>
        </w:rPr>
        <w:t>Особенно это касается таких сложных экономических объектов, как нефтяные компании, которые составляют основу экономики России. От их роста во многом зав</w:t>
      </w:r>
      <w:r w:rsidR="00C72122">
        <w:rPr>
          <w:sz w:val="28"/>
          <w:szCs w:val="28"/>
        </w:rPr>
        <w:t>и</w:t>
      </w:r>
      <w:r w:rsidR="00C72122">
        <w:rPr>
          <w:sz w:val="28"/>
          <w:szCs w:val="28"/>
        </w:rPr>
        <w:t>сит рост как экономики в целом, так и других отраслей экономики.</w:t>
      </w:r>
    </w:p>
    <w:p w:rsidR="00C72122" w:rsidRPr="00C72122" w:rsidRDefault="00C72122" w:rsidP="007257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основного мет</w:t>
      </w:r>
      <w:r w:rsidR="0049466F">
        <w:rPr>
          <w:sz w:val="28"/>
          <w:szCs w:val="28"/>
        </w:rPr>
        <w:t xml:space="preserve">ода повышения информативности оценок и уровня экономического роста </w:t>
      </w:r>
      <w:r w:rsidR="005A3CE2">
        <w:rPr>
          <w:sz w:val="28"/>
          <w:szCs w:val="28"/>
        </w:rPr>
        <w:t xml:space="preserve">нефтяных компаний </w:t>
      </w:r>
      <w:r w:rsidR="0049466F">
        <w:rPr>
          <w:sz w:val="28"/>
          <w:szCs w:val="28"/>
        </w:rPr>
        <w:t>рассматривается модел</w:t>
      </w:r>
      <w:r w:rsidR="0049466F">
        <w:rPr>
          <w:sz w:val="28"/>
          <w:szCs w:val="28"/>
        </w:rPr>
        <w:t>и</w:t>
      </w:r>
      <w:r w:rsidR="0049466F">
        <w:rPr>
          <w:sz w:val="28"/>
          <w:szCs w:val="28"/>
        </w:rPr>
        <w:t xml:space="preserve">рование эталонной динамики ключевых показателей (метод динамического норматива). </w:t>
      </w:r>
      <w:r w:rsidRPr="00C72122">
        <w:rPr>
          <w:sz w:val="28"/>
          <w:szCs w:val="28"/>
        </w:rPr>
        <w:t xml:space="preserve">В </w:t>
      </w:r>
      <w:r w:rsidR="005A3CE2">
        <w:rPr>
          <w:sz w:val="28"/>
          <w:szCs w:val="28"/>
        </w:rPr>
        <w:t xml:space="preserve">представленной </w:t>
      </w:r>
      <w:r w:rsidRPr="00C72122">
        <w:rPr>
          <w:sz w:val="28"/>
          <w:szCs w:val="28"/>
        </w:rPr>
        <w:t xml:space="preserve">работе </w:t>
      </w:r>
      <w:r w:rsidR="005A3CE2">
        <w:rPr>
          <w:sz w:val="28"/>
          <w:szCs w:val="28"/>
        </w:rPr>
        <w:t xml:space="preserve">построена модель эталонного роста нефтяных компаний, </w:t>
      </w:r>
      <w:r w:rsidR="00303371">
        <w:rPr>
          <w:sz w:val="28"/>
          <w:szCs w:val="28"/>
        </w:rPr>
        <w:t xml:space="preserve">которая </w:t>
      </w:r>
      <w:r w:rsidR="005A3CE2">
        <w:rPr>
          <w:sz w:val="28"/>
          <w:szCs w:val="28"/>
        </w:rPr>
        <w:t>позволя</w:t>
      </w:r>
      <w:r w:rsidR="00303371">
        <w:rPr>
          <w:sz w:val="28"/>
          <w:szCs w:val="28"/>
        </w:rPr>
        <w:t>ет</w:t>
      </w:r>
      <w:r w:rsidR="005A3CE2">
        <w:rPr>
          <w:sz w:val="28"/>
          <w:szCs w:val="28"/>
        </w:rPr>
        <w:t xml:space="preserve"> количественно оценивать уровень</w:t>
      </w:r>
      <w:r w:rsidR="00303371">
        <w:rPr>
          <w:sz w:val="28"/>
          <w:szCs w:val="28"/>
        </w:rPr>
        <w:t xml:space="preserve"> экономического роста</w:t>
      </w:r>
      <w:r w:rsidRPr="00C72122">
        <w:rPr>
          <w:sz w:val="28"/>
          <w:szCs w:val="28"/>
        </w:rPr>
        <w:t xml:space="preserve">, </w:t>
      </w:r>
      <w:r w:rsidR="00303371">
        <w:rPr>
          <w:sz w:val="28"/>
          <w:szCs w:val="28"/>
        </w:rPr>
        <w:t>его изменчивость и стабильность, а также соверше</w:t>
      </w:r>
      <w:r w:rsidR="00303371">
        <w:rPr>
          <w:sz w:val="28"/>
          <w:szCs w:val="28"/>
        </w:rPr>
        <w:t>н</w:t>
      </w:r>
      <w:r w:rsidR="00303371">
        <w:rPr>
          <w:sz w:val="28"/>
          <w:szCs w:val="28"/>
        </w:rPr>
        <w:t>ствовать процедуры выбора и обоснования мероприятий по повышению уровня эконом</w:t>
      </w:r>
      <w:r w:rsidR="00303371">
        <w:rPr>
          <w:sz w:val="28"/>
          <w:szCs w:val="28"/>
        </w:rPr>
        <w:t>и</w:t>
      </w:r>
      <w:r w:rsidR="00303371">
        <w:rPr>
          <w:sz w:val="28"/>
          <w:szCs w:val="28"/>
        </w:rPr>
        <w:t xml:space="preserve">ческого роста. </w:t>
      </w:r>
    </w:p>
    <w:p w:rsidR="004404C3" w:rsidRPr="008B0577" w:rsidRDefault="004404C3" w:rsidP="00960C09">
      <w:pPr>
        <w:shd w:val="clear" w:color="auto" w:fill="FFFFFF"/>
        <w:spacing w:before="336" w:line="360" w:lineRule="auto"/>
        <w:ind w:right="19"/>
        <w:jc w:val="both"/>
        <w:rPr>
          <w:rFonts w:eastAsia="Calibri"/>
          <w:b/>
          <w:caps/>
          <w:sz w:val="28"/>
          <w:szCs w:val="28"/>
        </w:rPr>
      </w:pPr>
      <w:r w:rsidRPr="008B0577">
        <w:rPr>
          <w:rFonts w:eastAsia="Calibri"/>
          <w:b/>
          <w:caps/>
          <w:color w:val="000000"/>
          <w:sz w:val="28"/>
          <w:szCs w:val="28"/>
        </w:rPr>
        <w:t xml:space="preserve">1. </w:t>
      </w:r>
      <w:r>
        <w:rPr>
          <w:rFonts w:eastAsia="Calibri"/>
          <w:b/>
          <w:color w:val="000000"/>
          <w:sz w:val="28"/>
          <w:szCs w:val="28"/>
        </w:rPr>
        <w:t>Динамическая соподчиненность и динамическая сопоставимость п</w:t>
      </w:r>
      <w:r>
        <w:rPr>
          <w:rFonts w:eastAsia="Calibri"/>
          <w:b/>
          <w:color w:val="000000"/>
          <w:sz w:val="28"/>
          <w:szCs w:val="28"/>
        </w:rPr>
        <w:t>о</w:t>
      </w:r>
      <w:r>
        <w:rPr>
          <w:rFonts w:eastAsia="Calibri"/>
          <w:b/>
          <w:color w:val="000000"/>
          <w:sz w:val="28"/>
          <w:szCs w:val="28"/>
        </w:rPr>
        <w:t>казателей в моделировании экономического роста</w:t>
      </w:r>
    </w:p>
    <w:p w:rsidR="004404C3" w:rsidRDefault="004404C3" w:rsidP="00960C09">
      <w:pPr>
        <w:spacing w:line="360" w:lineRule="auto"/>
        <w:ind w:firstLine="709"/>
        <w:jc w:val="both"/>
        <w:rPr>
          <w:sz w:val="28"/>
          <w:szCs w:val="28"/>
        </w:rPr>
      </w:pPr>
    </w:p>
    <w:p w:rsidR="004404C3" w:rsidRDefault="004404C3" w:rsidP="00960C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отмечалось ранее,</w:t>
      </w:r>
      <w:r w:rsidRPr="0054069A">
        <w:rPr>
          <w:sz w:val="28"/>
          <w:szCs w:val="28"/>
        </w:rPr>
        <w:t xml:space="preserve"> построение модели экономического роста фи</w:t>
      </w:r>
      <w:r w:rsidRPr="0054069A">
        <w:rPr>
          <w:sz w:val="28"/>
          <w:szCs w:val="28"/>
        </w:rPr>
        <w:t>р</w:t>
      </w:r>
      <w:r w:rsidRPr="0054069A">
        <w:rPr>
          <w:sz w:val="28"/>
          <w:szCs w:val="28"/>
        </w:rPr>
        <w:t>мы требует согласования темпов роста различных показателей.</w:t>
      </w:r>
      <w:r>
        <w:rPr>
          <w:sz w:val="28"/>
          <w:szCs w:val="28"/>
        </w:rPr>
        <w:t xml:space="preserve"> Решение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задачи достигается благодаря применению принципов динамической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подчиненности и динамической сопоставимости показателей. </w:t>
      </w:r>
    </w:p>
    <w:p w:rsidR="004404C3" w:rsidRPr="009A79C8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 xml:space="preserve">Показатели деятельности предприятия, характеризующие </w:t>
      </w:r>
      <w:r>
        <w:rPr>
          <w:sz w:val="28"/>
          <w:szCs w:val="28"/>
        </w:rPr>
        <w:t>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рост</w:t>
      </w:r>
      <w:r w:rsidRPr="009A79C8">
        <w:rPr>
          <w:rFonts w:eastAsia="Calibri"/>
          <w:sz w:val="28"/>
          <w:szCs w:val="28"/>
        </w:rPr>
        <w:t xml:space="preserve">, изменяются во времени, могут быть лучше ожиданий или хуже их, </w:t>
      </w:r>
      <w:r>
        <w:rPr>
          <w:sz w:val="28"/>
          <w:szCs w:val="28"/>
        </w:rPr>
        <w:t>соответствовать</w:t>
      </w:r>
      <w:r w:rsidRPr="009A79C8">
        <w:rPr>
          <w:rFonts w:eastAsia="Calibri"/>
          <w:sz w:val="28"/>
          <w:szCs w:val="28"/>
        </w:rPr>
        <w:t xml:space="preserve"> или нет различны</w:t>
      </w:r>
      <w:r>
        <w:rPr>
          <w:sz w:val="28"/>
          <w:szCs w:val="28"/>
        </w:rPr>
        <w:t>м</w:t>
      </w:r>
      <w:r w:rsidRPr="009A79C8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критериям</w:t>
      </w:r>
      <w:r w:rsidRPr="009A79C8">
        <w:rPr>
          <w:rFonts w:eastAsia="Calibri"/>
          <w:sz w:val="28"/>
          <w:szCs w:val="28"/>
        </w:rPr>
        <w:t xml:space="preserve">. Более того, сами </w:t>
      </w:r>
      <w:r>
        <w:rPr>
          <w:sz w:val="28"/>
          <w:szCs w:val="28"/>
        </w:rPr>
        <w:t>эти крит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рии </w:t>
      </w:r>
      <w:r w:rsidRPr="009A79C8">
        <w:rPr>
          <w:rFonts w:eastAsia="Calibri"/>
          <w:sz w:val="28"/>
          <w:szCs w:val="28"/>
        </w:rPr>
        <w:t>могут меняться со временем, сегодня одни требования по прибыли, за</w:t>
      </w:r>
      <w:r w:rsidRPr="009A79C8">
        <w:rPr>
          <w:rFonts w:eastAsia="Calibri"/>
          <w:sz w:val="28"/>
          <w:szCs w:val="28"/>
        </w:rPr>
        <w:t>в</w:t>
      </w:r>
      <w:r w:rsidRPr="009A79C8">
        <w:rPr>
          <w:rFonts w:eastAsia="Calibri"/>
          <w:sz w:val="28"/>
          <w:szCs w:val="28"/>
        </w:rPr>
        <w:t xml:space="preserve">тра другие; сегодня </w:t>
      </w:r>
      <w:r>
        <w:rPr>
          <w:sz w:val="28"/>
          <w:szCs w:val="28"/>
        </w:rPr>
        <w:t>предприятие устраивают</w:t>
      </w:r>
      <w:r w:rsidRPr="009A79C8">
        <w:rPr>
          <w:rFonts w:eastAsia="Calibri"/>
          <w:sz w:val="28"/>
          <w:szCs w:val="28"/>
        </w:rPr>
        <w:t xml:space="preserve"> достигнуты</w:t>
      </w:r>
      <w:r>
        <w:rPr>
          <w:sz w:val="28"/>
          <w:szCs w:val="28"/>
        </w:rPr>
        <w:t>е</w:t>
      </w:r>
      <w:r w:rsidRPr="009A79C8">
        <w:rPr>
          <w:rFonts w:eastAsia="Calibri"/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9A79C8">
        <w:rPr>
          <w:rFonts w:eastAsia="Calibri"/>
          <w:sz w:val="28"/>
          <w:szCs w:val="28"/>
        </w:rPr>
        <w:t xml:space="preserve">, завтра </w:t>
      </w:r>
      <w:r w:rsidRPr="009A79C8">
        <w:rPr>
          <w:rFonts w:eastAsia="Calibri"/>
          <w:sz w:val="28"/>
          <w:szCs w:val="28"/>
        </w:rPr>
        <w:lastRenderedPageBreak/>
        <w:t xml:space="preserve">– нет. Поэтому при </w:t>
      </w:r>
      <w:r>
        <w:rPr>
          <w:sz w:val="28"/>
          <w:szCs w:val="28"/>
        </w:rPr>
        <w:t>моделировании экономического роста</w:t>
      </w:r>
      <w:r w:rsidRPr="009A79C8">
        <w:rPr>
          <w:rFonts w:eastAsia="Calibri"/>
          <w:sz w:val="28"/>
          <w:szCs w:val="28"/>
        </w:rPr>
        <w:t xml:space="preserve"> необходимо, с о</w:t>
      </w:r>
      <w:r w:rsidRPr="009A79C8">
        <w:rPr>
          <w:rFonts w:eastAsia="Calibri"/>
          <w:sz w:val="28"/>
          <w:szCs w:val="28"/>
        </w:rPr>
        <w:t>д</w:t>
      </w:r>
      <w:r w:rsidRPr="009A79C8">
        <w:rPr>
          <w:rFonts w:eastAsia="Calibri"/>
          <w:sz w:val="28"/>
          <w:szCs w:val="28"/>
        </w:rPr>
        <w:t>ной стороны, критери</w:t>
      </w:r>
      <w:r>
        <w:rPr>
          <w:sz w:val="28"/>
          <w:szCs w:val="28"/>
        </w:rPr>
        <w:t>ям</w:t>
      </w:r>
      <w:r w:rsidRPr="009A79C8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роста </w:t>
      </w:r>
      <w:r w:rsidRPr="009A79C8">
        <w:rPr>
          <w:rFonts w:eastAsia="Calibri"/>
          <w:sz w:val="28"/>
          <w:szCs w:val="28"/>
        </w:rPr>
        <w:t>придать динамическое представление, с др</w:t>
      </w:r>
      <w:r w:rsidRPr="009A79C8">
        <w:rPr>
          <w:rFonts w:eastAsia="Calibri"/>
          <w:sz w:val="28"/>
          <w:szCs w:val="28"/>
        </w:rPr>
        <w:t>у</w:t>
      </w:r>
      <w:r w:rsidRPr="009A79C8">
        <w:rPr>
          <w:rFonts w:eastAsia="Calibri"/>
          <w:sz w:val="28"/>
          <w:szCs w:val="28"/>
        </w:rPr>
        <w:t>гой стороны, измерить степень отклонения фактических значений показат</w:t>
      </w:r>
      <w:r w:rsidRPr="009A79C8">
        <w:rPr>
          <w:rFonts w:eastAsia="Calibri"/>
          <w:sz w:val="28"/>
          <w:szCs w:val="28"/>
        </w:rPr>
        <w:t>е</w:t>
      </w:r>
      <w:r w:rsidRPr="009A79C8">
        <w:rPr>
          <w:rFonts w:eastAsia="Calibri"/>
          <w:sz w:val="28"/>
          <w:szCs w:val="28"/>
        </w:rPr>
        <w:t xml:space="preserve">лей функционирования от данного критерия. К тому же, необходимо учесть, что </w:t>
      </w:r>
      <w:r>
        <w:rPr>
          <w:sz w:val="28"/>
          <w:szCs w:val="28"/>
        </w:rPr>
        <w:t>при</w:t>
      </w:r>
      <w:r w:rsidRPr="009A79C8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моделировании роста</w:t>
      </w:r>
      <w:r w:rsidRPr="009A79C8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 w:rsidRPr="009A79C8">
        <w:rPr>
          <w:rFonts w:eastAsia="Calibri"/>
          <w:sz w:val="28"/>
          <w:szCs w:val="28"/>
        </w:rPr>
        <w:t xml:space="preserve"> придется каким-то образом упор</w:t>
      </w:r>
      <w:r w:rsidRPr="009A79C8">
        <w:rPr>
          <w:rFonts w:eastAsia="Calibri"/>
          <w:sz w:val="28"/>
          <w:szCs w:val="28"/>
        </w:rPr>
        <w:t>я</w:t>
      </w:r>
      <w:r w:rsidRPr="009A79C8">
        <w:rPr>
          <w:rFonts w:eastAsia="Calibri"/>
          <w:sz w:val="28"/>
          <w:szCs w:val="28"/>
        </w:rPr>
        <w:t xml:space="preserve">дочивать, расставляя приоритетность, которая </w:t>
      </w:r>
      <w:r>
        <w:rPr>
          <w:sz w:val="28"/>
          <w:szCs w:val="28"/>
        </w:rPr>
        <w:t>соответствовала бы логике экономического роста</w:t>
      </w:r>
      <w:r w:rsidRPr="009A79C8">
        <w:rPr>
          <w:rFonts w:eastAsia="Calibri"/>
          <w:sz w:val="28"/>
          <w:szCs w:val="28"/>
        </w:rPr>
        <w:t>. Разнородность и многообразие показателей затрудн</w:t>
      </w:r>
      <w:r w:rsidRPr="009A79C8">
        <w:rPr>
          <w:rFonts w:eastAsia="Calibri"/>
          <w:sz w:val="28"/>
          <w:szCs w:val="28"/>
        </w:rPr>
        <w:t>я</w:t>
      </w:r>
      <w:r w:rsidRPr="009A79C8">
        <w:rPr>
          <w:rFonts w:eastAsia="Calibri"/>
          <w:sz w:val="28"/>
          <w:szCs w:val="28"/>
        </w:rPr>
        <w:t xml:space="preserve">ет эту задачу в рамках существующих подходов. Для устранения названных проблем припишем </w:t>
      </w:r>
      <w:r>
        <w:rPr>
          <w:sz w:val="28"/>
          <w:szCs w:val="28"/>
        </w:rPr>
        <w:t>показателям, входящим в состав модели экономического роста,</w:t>
      </w:r>
      <w:r w:rsidRPr="009A79C8">
        <w:rPr>
          <w:rFonts w:eastAsia="Calibri"/>
          <w:sz w:val="28"/>
          <w:szCs w:val="28"/>
        </w:rPr>
        <w:t xml:space="preserve"> свойства динамической сопоставимости и динамической соподчине</w:t>
      </w:r>
      <w:r w:rsidRPr="009A79C8">
        <w:rPr>
          <w:rFonts w:eastAsia="Calibri"/>
          <w:sz w:val="28"/>
          <w:szCs w:val="28"/>
        </w:rPr>
        <w:t>н</w:t>
      </w:r>
      <w:r w:rsidRPr="009A79C8">
        <w:rPr>
          <w:rFonts w:eastAsia="Calibri"/>
          <w:sz w:val="28"/>
          <w:szCs w:val="28"/>
        </w:rPr>
        <w:t>ности, которые означают, что разнородные, на первый взгляд, показатели м</w:t>
      </w:r>
      <w:r w:rsidRPr="009A79C8">
        <w:rPr>
          <w:rFonts w:eastAsia="Calibri"/>
          <w:sz w:val="28"/>
          <w:szCs w:val="28"/>
        </w:rPr>
        <w:t>о</w:t>
      </w:r>
      <w:r w:rsidRPr="009A79C8">
        <w:rPr>
          <w:rFonts w:eastAsia="Calibri"/>
          <w:sz w:val="28"/>
          <w:szCs w:val="28"/>
        </w:rPr>
        <w:t>гут сравниваться и сопоставляться, если рассматривать их изменение в дин</w:t>
      </w:r>
      <w:r w:rsidRPr="009A79C8">
        <w:rPr>
          <w:rFonts w:eastAsia="Calibri"/>
          <w:sz w:val="28"/>
          <w:szCs w:val="28"/>
        </w:rPr>
        <w:t>а</w:t>
      </w:r>
      <w:r w:rsidRPr="009A79C8">
        <w:rPr>
          <w:rFonts w:eastAsia="Calibri"/>
          <w:sz w:val="28"/>
          <w:szCs w:val="28"/>
        </w:rPr>
        <w:t xml:space="preserve">мике. Идея  упорядочения показателей динамики экономических систем принадлежит И.М. </w:t>
      </w:r>
      <w:proofErr w:type="spellStart"/>
      <w:r w:rsidRPr="009A79C8">
        <w:rPr>
          <w:rFonts w:eastAsia="Calibri"/>
          <w:sz w:val="28"/>
          <w:szCs w:val="28"/>
        </w:rPr>
        <w:t>Сыроежину</w:t>
      </w:r>
      <w:proofErr w:type="spellEnd"/>
      <w:r w:rsidRPr="009A79C8">
        <w:rPr>
          <w:rFonts w:eastAsia="Calibri"/>
          <w:sz w:val="28"/>
          <w:szCs w:val="28"/>
        </w:rPr>
        <w:t xml:space="preserve"> [</w:t>
      </w:r>
      <w:r>
        <w:rPr>
          <w:sz w:val="28"/>
          <w:szCs w:val="28"/>
        </w:rPr>
        <w:t>1</w:t>
      </w:r>
      <w:r w:rsidRPr="009A79C8">
        <w:rPr>
          <w:rFonts w:eastAsia="Calibri"/>
          <w:sz w:val="28"/>
          <w:szCs w:val="28"/>
        </w:rPr>
        <w:t>], она была в дальнейшем развита его уч</w:t>
      </w:r>
      <w:r w:rsidRPr="009A79C8">
        <w:rPr>
          <w:rFonts w:eastAsia="Calibri"/>
          <w:sz w:val="28"/>
          <w:szCs w:val="28"/>
        </w:rPr>
        <w:t>е</w:t>
      </w:r>
      <w:r w:rsidRPr="009A79C8">
        <w:rPr>
          <w:rFonts w:eastAsia="Calibri"/>
          <w:sz w:val="28"/>
          <w:szCs w:val="28"/>
        </w:rPr>
        <w:t xml:space="preserve">никами [2, </w:t>
      </w:r>
      <w:r>
        <w:rPr>
          <w:sz w:val="28"/>
          <w:szCs w:val="28"/>
        </w:rPr>
        <w:t>3</w:t>
      </w:r>
      <w:r w:rsidRPr="009A79C8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Pr="009A79C8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9A79C8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9A79C8">
        <w:rPr>
          <w:rFonts w:eastAsia="Calibri"/>
          <w:sz w:val="28"/>
          <w:szCs w:val="28"/>
        </w:rPr>
        <w:t>]. Им было подмечено, что несопоставимые в статике х</w:t>
      </w:r>
      <w:r w:rsidRPr="009A79C8">
        <w:rPr>
          <w:rFonts w:eastAsia="Calibri"/>
          <w:sz w:val="28"/>
          <w:szCs w:val="28"/>
        </w:rPr>
        <w:t>а</w:t>
      </w:r>
      <w:r w:rsidRPr="009A79C8">
        <w:rPr>
          <w:rFonts w:eastAsia="Calibri"/>
          <w:sz w:val="28"/>
          <w:szCs w:val="28"/>
        </w:rPr>
        <w:t>рактеристики хозяйства  становятся сопоставимыми в динамике.</w:t>
      </w:r>
    </w:p>
    <w:p w:rsidR="004404C3" w:rsidRPr="009A79C8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>Проиллюстрируем эту мысль простым примером. Пусть, например, имеются три несопоставимых в статике показателя:</w:t>
      </w:r>
    </w:p>
    <w:p w:rsidR="004404C3" w:rsidRPr="009A79C8" w:rsidRDefault="004404C3" w:rsidP="00960C0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>Длительность обращения дебиторской задолженности.</w:t>
      </w:r>
    </w:p>
    <w:p w:rsidR="004404C3" w:rsidRPr="009A79C8" w:rsidRDefault="004404C3" w:rsidP="00960C0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 xml:space="preserve">Среднесписочная численность </w:t>
      </w:r>
      <w:proofErr w:type="gramStart"/>
      <w:r w:rsidRPr="009A79C8">
        <w:rPr>
          <w:rFonts w:eastAsia="Calibri"/>
          <w:sz w:val="28"/>
          <w:szCs w:val="28"/>
        </w:rPr>
        <w:t>работающих</w:t>
      </w:r>
      <w:proofErr w:type="gramEnd"/>
      <w:r w:rsidRPr="009A79C8">
        <w:rPr>
          <w:rFonts w:eastAsia="Calibri"/>
          <w:sz w:val="28"/>
          <w:szCs w:val="28"/>
        </w:rPr>
        <w:t>.</w:t>
      </w:r>
    </w:p>
    <w:p w:rsidR="004404C3" w:rsidRPr="009A79C8" w:rsidRDefault="004404C3" w:rsidP="00960C0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>Валовая прибыль корпорации.</w:t>
      </w:r>
    </w:p>
    <w:p w:rsidR="004404C3" w:rsidRPr="009A79C8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>Сравнить эти величины трудно, если их рассматривать как статические. Действительно, как можно сравнивать показатель, измеряемый в днях, с п</w:t>
      </w:r>
      <w:r w:rsidRPr="009A79C8">
        <w:rPr>
          <w:rFonts w:eastAsia="Calibri"/>
          <w:sz w:val="28"/>
          <w:szCs w:val="28"/>
        </w:rPr>
        <w:t>о</w:t>
      </w:r>
      <w:r w:rsidRPr="009A79C8">
        <w:rPr>
          <w:rFonts w:eastAsia="Calibri"/>
          <w:sz w:val="28"/>
          <w:szCs w:val="28"/>
        </w:rPr>
        <w:t>казателем, выраженным в денежных единицах или количестве людей. Но в динамике появляется  некоторый естественный порядок. А именно, длител</w:t>
      </w:r>
      <w:r w:rsidRPr="009A79C8">
        <w:rPr>
          <w:rFonts w:eastAsia="Calibri"/>
          <w:sz w:val="28"/>
          <w:szCs w:val="28"/>
        </w:rPr>
        <w:t>ь</w:t>
      </w:r>
      <w:r w:rsidRPr="009A79C8">
        <w:rPr>
          <w:rFonts w:eastAsia="Calibri"/>
          <w:sz w:val="28"/>
          <w:szCs w:val="28"/>
        </w:rPr>
        <w:t>ность обращения дебиторской задолженности должна снижаться, что хара</w:t>
      </w:r>
      <w:r w:rsidRPr="009A79C8">
        <w:rPr>
          <w:rFonts w:eastAsia="Calibri"/>
          <w:sz w:val="28"/>
          <w:szCs w:val="28"/>
        </w:rPr>
        <w:t>к</w:t>
      </w:r>
      <w:r w:rsidRPr="009A79C8">
        <w:rPr>
          <w:rFonts w:eastAsia="Calibri"/>
          <w:sz w:val="28"/>
          <w:szCs w:val="28"/>
        </w:rPr>
        <w:t xml:space="preserve">теризует эффективное управление оборотными активами. Также естественно считать, что валовая прибыль растет быстрее, чем численность </w:t>
      </w:r>
      <w:proofErr w:type="gramStart"/>
      <w:r w:rsidRPr="009A79C8">
        <w:rPr>
          <w:rFonts w:eastAsia="Calibri"/>
          <w:sz w:val="28"/>
          <w:szCs w:val="28"/>
        </w:rPr>
        <w:t>работающих</w:t>
      </w:r>
      <w:proofErr w:type="gramEnd"/>
      <w:r w:rsidRPr="009A79C8">
        <w:rPr>
          <w:rFonts w:eastAsia="Calibri"/>
          <w:sz w:val="28"/>
          <w:szCs w:val="28"/>
        </w:rPr>
        <w:t xml:space="preserve"> и таким образом растет производительность труда.</w:t>
      </w:r>
    </w:p>
    <w:p w:rsidR="004404C3" w:rsidRPr="009A79C8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>В итоге имеем:</w:t>
      </w:r>
    </w:p>
    <w:p w:rsidR="004404C3" w:rsidRPr="009A79C8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i/>
          <w:sz w:val="28"/>
          <w:szCs w:val="28"/>
        </w:rPr>
        <w:lastRenderedPageBreak/>
        <w:t>h</w:t>
      </w:r>
      <w:r w:rsidRPr="009A79C8">
        <w:rPr>
          <w:rFonts w:eastAsia="Calibri"/>
          <w:i/>
          <w:sz w:val="28"/>
          <w:szCs w:val="28"/>
          <w:vertAlign w:val="subscript"/>
        </w:rPr>
        <w:t>1</w:t>
      </w:r>
      <w:r w:rsidRPr="009A79C8">
        <w:rPr>
          <w:rFonts w:eastAsia="Calibri"/>
          <w:sz w:val="28"/>
          <w:szCs w:val="28"/>
        </w:rPr>
        <w:t xml:space="preserve"> &gt; </w:t>
      </w:r>
      <w:r w:rsidRPr="009A79C8">
        <w:rPr>
          <w:rFonts w:eastAsia="Calibri"/>
          <w:i/>
          <w:sz w:val="28"/>
          <w:szCs w:val="28"/>
        </w:rPr>
        <w:t>h</w:t>
      </w:r>
      <w:r w:rsidRPr="009A79C8">
        <w:rPr>
          <w:rFonts w:eastAsia="Calibri"/>
          <w:i/>
          <w:sz w:val="28"/>
          <w:szCs w:val="28"/>
          <w:vertAlign w:val="subscript"/>
        </w:rPr>
        <w:t>2</w:t>
      </w:r>
      <w:r w:rsidRPr="009A79C8">
        <w:rPr>
          <w:rFonts w:eastAsia="Calibri"/>
          <w:sz w:val="28"/>
          <w:szCs w:val="28"/>
        </w:rPr>
        <w:t xml:space="preserve"> &gt; </w:t>
      </w:r>
      <w:r w:rsidRPr="009A79C8">
        <w:rPr>
          <w:rFonts w:eastAsia="Calibri"/>
          <w:i/>
          <w:sz w:val="28"/>
          <w:szCs w:val="28"/>
        </w:rPr>
        <w:t>h</w:t>
      </w:r>
      <w:r w:rsidRPr="009A79C8">
        <w:rPr>
          <w:rFonts w:eastAsia="Calibri"/>
          <w:i/>
          <w:sz w:val="28"/>
          <w:szCs w:val="28"/>
          <w:vertAlign w:val="subscript"/>
        </w:rPr>
        <w:t>3</w:t>
      </w:r>
      <w:r w:rsidRPr="009A79C8">
        <w:rPr>
          <w:rFonts w:eastAsia="Calibri"/>
          <w:sz w:val="28"/>
          <w:szCs w:val="28"/>
        </w:rPr>
        <w:t xml:space="preserve"> , </w:t>
      </w:r>
    </w:p>
    <w:p w:rsidR="004404C3" w:rsidRPr="009A79C8" w:rsidRDefault="004404C3" w:rsidP="00960C09">
      <w:pPr>
        <w:spacing w:line="360" w:lineRule="auto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>где</w:t>
      </w:r>
      <w:r w:rsidRPr="009A79C8">
        <w:rPr>
          <w:rFonts w:eastAsia="Calibri"/>
          <w:sz w:val="28"/>
          <w:szCs w:val="28"/>
        </w:rPr>
        <w:tab/>
      </w:r>
      <w:r w:rsidRPr="009A79C8">
        <w:rPr>
          <w:rFonts w:eastAsia="Calibri"/>
          <w:i/>
          <w:sz w:val="28"/>
          <w:szCs w:val="28"/>
        </w:rPr>
        <w:t>h</w:t>
      </w:r>
      <w:r w:rsidRPr="009A79C8">
        <w:rPr>
          <w:rFonts w:eastAsia="Calibri"/>
          <w:i/>
          <w:sz w:val="28"/>
          <w:szCs w:val="28"/>
          <w:vertAlign w:val="subscript"/>
        </w:rPr>
        <w:t>1</w:t>
      </w:r>
      <w:r w:rsidRPr="009A79C8">
        <w:rPr>
          <w:rFonts w:eastAsia="Calibri"/>
          <w:sz w:val="28"/>
          <w:szCs w:val="28"/>
          <w:vertAlign w:val="subscript"/>
        </w:rPr>
        <w:t xml:space="preserve">   </w:t>
      </w:r>
      <w:r w:rsidRPr="009A79C8">
        <w:rPr>
          <w:rFonts w:eastAsia="Calibri"/>
          <w:sz w:val="28"/>
          <w:szCs w:val="28"/>
        </w:rPr>
        <w:sym w:font="Symbol" w:char="F02D"/>
      </w:r>
      <w:r w:rsidRPr="009A79C8">
        <w:rPr>
          <w:rFonts w:eastAsia="Calibri"/>
          <w:sz w:val="28"/>
          <w:szCs w:val="28"/>
          <w:vertAlign w:val="subscript"/>
        </w:rPr>
        <w:t xml:space="preserve">  </w:t>
      </w:r>
      <w:r w:rsidRPr="009A79C8">
        <w:rPr>
          <w:rFonts w:eastAsia="Calibri"/>
          <w:sz w:val="28"/>
          <w:szCs w:val="28"/>
        </w:rPr>
        <w:t>темп роста валовой прибыли;</w:t>
      </w:r>
    </w:p>
    <w:p w:rsidR="004404C3" w:rsidRPr="009A79C8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i/>
          <w:sz w:val="28"/>
          <w:szCs w:val="28"/>
        </w:rPr>
        <w:t>h</w:t>
      </w:r>
      <w:r w:rsidRPr="009A79C8">
        <w:rPr>
          <w:rFonts w:eastAsia="Calibri"/>
          <w:i/>
          <w:sz w:val="28"/>
          <w:szCs w:val="28"/>
          <w:vertAlign w:val="subscript"/>
        </w:rPr>
        <w:t>2</w:t>
      </w:r>
      <w:r w:rsidRPr="009A79C8">
        <w:rPr>
          <w:rFonts w:eastAsia="Calibri"/>
          <w:sz w:val="28"/>
          <w:szCs w:val="28"/>
          <w:vertAlign w:val="subscript"/>
        </w:rPr>
        <w:t xml:space="preserve">   </w:t>
      </w:r>
      <w:r w:rsidRPr="009A79C8">
        <w:rPr>
          <w:rFonts w:eastAsia="Calibri"/>
          <w:sz w:val="28"/>
          <w:szCs w:val="28"/>
        </w:rPr>
        <w:sym w:font="Symbol" w:char="F02D"/>
      </w:r>
      <w:r w:rsidRPr="009A79C8">
        <w:rPr>
          <w:rFonts w:eastAsia="Calibri"/>
          <w:sz w:val="28"/>
          <w:szCs w:val="28"/>
          <w:vertAlign w:val="subscript"/>
        </w:rPr>
        <w:t xml:space="preserve">  </w:t>
      </w:r>
      <w:r w:rsidRPr="009A79C8">
        <w:rPr>
          <w:rFonts w:eastAsia="Calibri"/>
          <w:sz w:val="28"/>
          <w:szCs w:val="28"/>
        </w:rPr>
        <w:t>темп роста численности персонала;</w:t>
      </w:r>
    </w:p>
    <w:p w:rsidR="004404C3" w:rsidRPr="009A79C8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i/>
          <w:sz w:val="28"/>
          <w:szCs w:val="28"/>
        </w:rPr>
        <w:t>h</w:t>
      </w:r>
      <w:r w:rsidRPr="009A79C8">
        <w:rPr>
          <w:rFonts w:eastAsia="Calibri"/>
          <w:i/>
          <w:sz w:val="28"/>
          <w:szCs w:val="28"/>
          <w:vertAlign w:val="subscript"/>
        </w:rPr>
        <w:t>3</w:t>
      </w:r>
      <w:r w:rsidRPr="009A79C8">
        <w:rPr>
          <w:rFonts w:eastAsia="Calibri"/>
          <w:sz w:val="28"/>
          <w:szCs w:val="28"/>
        </w:rPr>
        <w:t xml:space="preserve">  </w:t>
      </w:r>
      <w:r w:rsidRPr="009A79C8">
        <w:rPr>
          <w:rFonts w:eastAsia="Calibri"/>
          <w:sz w:val="28"/>
          <w:szCs w:val="28"/>
        </w:rPr>
        <w:sym w:font="Symbol" w:char="F02D"/>
      </w:r>
      <w:r w:rsidRPr="009A79C8">
        <w:rPr>
          <w:rFonts w:eastAsia="Calibri"/>
          <w:sz w:val="28"/>
          <w:szCs w:val="28"/>
        </w:rPr>
        <w:t xml:space="preserve">  темп роста длительности оборота дебиторской задолженности.</w:t>
      </w: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>Соблюдение указанного порядка свидетельствует об эффективности управления предприятием. Его нарушение говорит о наличии проблем. Так изменение порядка в соседних показателях неравенства указывает на име</w:t>
      </w:r>
      <w:r w:rsidRPr="009A79C8">
        <w:rPr>
          <w:rFonts w:eastAsia="Calibri"/>
          <w:sz w:val="28"/>
          <w:szCs w:val="28"/>
        </w:rPr>
        <w:t>ю</w:t>
      </w:r>
      <w:r w:rsidRPr="009A79C8">
        <w:rPr>
          <w:rFonts w:eastAsia="Calibri"/>
          <w:sz w:val="28"/>
          <w:szCs w:val="28"/>
        </w:rPr>
        <w:t xml:space="preserve">щиеся отдельные </w:t>
      </w:r>
      <w:r>
        <w:rPr>
          <w:sz w:val="28"/>
          <w:szCs w:val="28"/>
        </w:rPr>
        <w:t>проблемы в деятельности предприятия</w:t>
      </w:r>
      <w:r w:rsidRPr="009A79C8">
        <w:rPr>
          <w:rFonts w:eastAsia="Calibri"/>
          <w:sz w:val="28"/>
          <w:szCs w:val="28"/>
        </w:rPr>
        <w:t>. Это свидетельств</w:t>
      </w:r>
      <w:r w:rsidRPr="009A79C8">
        <w:rPr>
          <w:rFonts w:eastAsia="Calibri"/>
          <w:sz w:val="28"/>
          <w:szCs w:val="28"/>
        </w:rPr>
        <w:t>у</w:t>
      </w:r>
      <w:r w:rsidRPr="009A79C8">
        <w:rPr>
          <w:rFonts w:eastAsia="Calibri"/>
          <w:sz w:val="28"/>
          <w:szCs w:val="28"/>
        </w:rPr>
        <w:t xml:space="preserve">ет о нарушениях в хозяйственном обороте предприятия, которые наверняка сказываются на </w:t>
      </w:r>
      <w:r>
        <w:rPr>
          <w:rFonts w:eastAsia="Calibri"/>
          <w:sz w:val="28"/>
          <w:szCs w:val="28"/>
        </w:rPr>
        <w:t>его итоговой результативности</w:t>
      </w:r>
      <w:r w:rsidRPr="009A79C8">
        <w:rPr>
          <w:rFonts w:eastAsia="Calibri"/>
          <w:sz w:val="28"/>
          <w:szCs w:val="28"/>
        </w:rPr>
        <w:t xml:space="preserve">. Обратный </w:t>
      </w:r>
      <w:proofErr w:type="gramStart"/>
      <w:r w:rsidRPr="009A79C8">
        <w:rPr>
          <w:rFonts w:eastAsia="Calibri"/>
          <w:sz w:val="28"/>
          <w:szCs w:val="28"/>
        </w:rPr>
        <w:t>представленному</w:t>
      </w:r>
      <w:proofErr w:type="gramEnd"/>
      <w:r w:rsidRPr="009A79C8">
        <w:rPr>
          <w:rFonts w:eastAsia="Calibri"/>
          <w:sz w:val="28"/>
          <w:szCs w:val="28"/>
        </w:rPr>
        <w:t xml:space="preserve"> выше порядок является признаком серьезных проблем в </w:t>
      </w:r>
      <w:r>
        <w:rPr>
          <w:rFonts w:eastAsia="Calibri"/>
          <w:sz w:val="28"/>
          <w:szCs w:val="28"/>
        </w:rPr>
        <w:t xml:space="preserve">различных сферах </w:t>
      </w:r>
      <w:r w:rsidRPr="009A79C8">
        <w:rPr>
          <w:rFonts w:eastAsia="Calibri"/>
          <w:sz w:val="28"/>
          <w:szCs w:val="28"/>
        </w:rPr>
        <w:t xml:space="preserve">деятельности фирмы. </w:t>
      </w:r>
    </w:p>
    <w:p w:rsidR="004404C3" w:rsidRPr="009A79C8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9A79C8">
        <w:rPr>
          <w:rFonts w:eastAsia="Calibri"/>
          <w:sz w:val="28"/>
          <w:szCs w:val="28"/>
        </w:rPr>
        <w:t>ледовательно</w:t>
      </w:r>
      <w:r>
        <w:rPr>
          <w:rFonts w:eastAsia="Calibri"/>
          <w:sz w:val="28"/>
          <w:szCs w:val="28"/>
        </w:rPr>
        <w:t>,</w:t>
      </w:r>
      <w:r w:rsidRPr="009A79C8">
        <w:rPr>
          <w:rFonts w:eastAsia="Calibri"/>
          <w:sz w:val="28"/>
          <w:szCs w:val="28"/>
        </w:rPr>
        <w:t xml:space="preserve"> несопоставимые в статике показатели становятся с</w:t>
      </w:r>
      <w:r w:rsidRPr="009A79C8">
        <w:rPr>
          <w:rFonts w:eastAsia="Calibri"/>
          <w:sz w:val="28"/>
          <w:szCs w:val="28"/>
        </w:rPr>
        <w:t>о</w:t>
      </w:r>
      <w:r w:rsidRPr="009A79C8">
        <w:rPr>
          <w:rFonts w:eastAsia="Calibri"/>
          <w:sz w:val="28"/>
          <w:szCs w:val="28"/>
        </w:rPr>
        <w:t xml:space="preserve">поставимыми в динамике. Более того, в динамике темповые характеристики организации имеют некоторый естественный порядок, могут быть </w:t>
      </w:r>
      <w:proofErr w:type="spellStart"/>
      <w:r w:rsidRPr="009A79C8">
        <w:rPr>
          <w:rFonts w:eastAsia="Calibri"/>
          <w:sz w:val="28"/>
          <w:szCs w:val="28"/>
        </w:rPr>
        <w:t>проранж</w:t>
      </w:r>
      <w:r w:rsidRPr="009A79C8">
        <w:rPr>
          <w:rFonts w:eastAsia="Calibri"/>
          <w:sz w:val="28"/>
          <w:szCs w:val="28"/>
        </w:rPr>
        <w:t>и</w:t>
      </w:r>
      <w:r w:rsidRPr="009A79C8">
        <w:rPr>
          <w:rFonts w:eastAsia="Calibri"/>
          <w:sz w:val="28"/>
          <w:szCs w:val="28"/>
        </w:rPr>
        <w:t>рованы</w:t>
      </w:r>
      <w:proofErr w:type="spellEnd"/>
      <w:r w:rsidRPr="009A79C8">
        <w:rPr>
          <w:rFonts w:eastAsia="Calibri"/>
          <w:sz w:val="28"/>
          <w:szCs w:val="28"/>
        </w:rPr>
        <w:t xml:space="preserve"> и </w:t>
      </w:r>
      <w:proofErr w:type="spellStart"/>
      <w:r w:rsidRPr="009A79C8">
        <w:rPr>
          <w:rFonts w:eastAsia="Calibri"/>
          <w:sz w:val="28"/>
          <w:szCs w:val="28"/>
        </w:rPr>
        <w:t>соподченены</w:t>
      </w:r>
      <w:proofErr w:type="spellEnd"/>
      <w:r w:rsidRPr="009A79C8">
        <w:rPr>
          <w:rFonts w:eastAsia="Calibri"/>
          <w:sz w:val="28"/>
          <w:szCs w:val="28"/>
        </w:rPr>
        <w:t xml:space="preserve"> относительно друг друга. Порядки темпов не обязаны быть линейными, они могут  быть также частичными и полными. </w:t>
      </w:r>
    </w:p>
    <w:p w:rsidR="004404C3" w:rsidRPr="009A79C8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>Благодаря реализации принципов динамической сопоставимости и д</w:t>
      </w:r>
      <w:r w:rsidRPr="009A79C8">
        <w:rPr>
          <w:rFonts w:eastAsia="Calibri"/>
          <w:sz w:val="28"/>
          <w:szCs w:val="28"/>
        </w:rPr>
        <w:t>и</w:t>
      </w:r>
      <w:r w:rsidRPr="009A79C8">
        <w:rPr>
          <w:rFonts w:eastAsia="Calibri"/>
          <w:sz w:val="28"/>
          <w:szCs w:val="28"/>
        </w:rPr>
        <w:t>намической соподчиненности, можно сопоставить результаты (показатели) хозяйственной деятельности анализируемого предприятия:</w:t>
      </w:r>
    </w:p>
    <w:p w:rsidR="004404C3" w:rsidRPr="009A79C8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>а)  с общепринятыми нормами и стандартами для оценки эффективн</w:t>
      </w:r>
      <w:r w:rsidRPr="009A79C8">
        <w:rPr>
          <w:rFonts w:eastAsia="Calibri"/>
          <w:sz w:val="28"/>
          <w:szCs w:val="28"/>
        </w:rPr>
        <w:t>о</w:t>
      </w:r>
      <w:r w:rsidRPr="009A79C8">
        <w:rPr>
          <w:rFonts w:eastAsia="Calibri"/>
          <w:sz w:val="28"/>
          <w:szCs w:val="28"/>
        </w:rPr>
        <w:t>сти корпоративного управления;</w:t>
      </w:r>
    </w:p>
    <w:p w:rsidR="004404C3" w:rsidRPr="009A79C8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>б)  с аналогичными данными за предыдущие годы для изучения те</w:t>
      </w:r>
      <w:r w:rsidRPr="009A79C8">
        <w:rPr>
          <w:rFonts w:eastAsia="Calibri"/>
          <w:sz w:val="28"/>
          <w:szCs w:val="28"/>
        </w:rPr>
        <w:t>н</w:t>
      </w:r>
      <w:r w:rsidRPr="009A79C8">
        <w:rPr>
          <w:rFonts w:eastAsia="Calibri"/>
          <w:sz w:val="28"/>
          <w:szCs w:val="28"/>
        </w:rPr>
        <w:t>денций улучшения или ухудшения экономического состояния предприятия;</w:t>
      </w:r>
    </w:p>
    <w:p w:rsidR="004404C3" w:rsidRPr="009A79C8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>в)  с аналогичными данными других предприятий, что позволяет в</w:t>
      </w:r>
      <w:r w:rsidRPr="009A79C8">
        <w:rPr>
          <w:rFonts w:eastAsia="Calibri"/>
          <w:sz w:val="28"/>
          <w:szCs w:val="28"/>
        </w:rPr>
        <w:t>ы</w:t>
      </w:r>
      <w:r w:rsidRPr="009A79C8">
        <w:rPr>
          <w:rFonts w:eastAsia="Calibri"/>
          <w:sz w:val="28"/>
          <w:szCs w:val="28"/>
        </w:rPr>
        <w:t>явить его возможности;</w:t>
      </w:r>
    </w:p>
    <w:p w:rsidR="004404C3" w:rsidRPr="009A79C8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79C8">
        <w:rPr>
          <w:rFonts w:eastAsia="Calibri"/>
          <w:sz w:val="28"/>
          <w:szCs w:val="28"/>
        </w:rPr>
        <w:t>г)  с различными, неоднородными показателями анализируемого пре</w:t>
      </w:r>
      <w:r w:rsidRPr="009A79C8">
        <w:rPr>
          <w:rFonts w:eastAsia="Calibri"/>
          <w:sz w:val="28"/>
          <w:szCs w:val="28"/>
        </w:rPr>
        <w:t>д</w:t>
      </w:r>
      <w:r w:rsidRPr="009A79C8">
        <w:rPr>
          <w:rFonts w:eastAsia="Calibri"/>
          <w:sz w:val="28"/>
          <w:szCs w:val="28"/>
        </w:rPr>
        <w:t>приятия внутри того же временного интервала.</w:t>
      </w: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9A79C8">
        <w:rPr>
          <w:rFonts w:eastAsia="Calibri"/>
          <w:sz w:val="28"/>
          <w:szCs w:val="28"/>
        </w:rPr>
        <w:t>ожно утверждать, что развитие предприятия  адекватно описывается динамической моделью, в которой различные частные характеристики дол</w:t>
      </w:r>
      <w:r w:rsidRPr="009A79C8">
        <w:rPr>
          <w:rFonts w:eastAsia="Calibri"/>
          <w:sz w:val="28"/>
          <w:szCs w:val="28"/>
        </w:rPr>
        <w:t>ж</w:t>
      </w:r>
      <w:r w:rsidRPr="009A79C8">
        <w:rPr>
          <w:rFonts w:eastAsia="Calibri"/>
          <w:sz w:val="28"/>
          <w:szCs w:val="28"/>
        </w:rPr>
        <w:lastRenderedPageBreak/>
        <w:t>ны находиться в определенной соподчиненности.</w:t>
      </w:r>
      <w:r>
        <w:rPr>
          <w:rFonts w:eastAsia="Calibri"/>
          <w:sz w:val="28"/>
          <w:szCs w:val="28"/>
        </w:rPr>
        <w:t xml:space="preserve"> Таким образом, наша зад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ча сводится к построению системы показателей, характеризующих рост предприятия нефтяной промышленности, </w:t>
      </w:r>
      <w:proofErr w:type="spellStart"/>
      <w:r>
        <w:rPr>
          <w:rFonts w:eastAsia="Calibri"/>
          <w:sz w:val="28"/>
          <w:szCs w:val="28"/>
        </w:rPr>
        <w:t>взаимоупорядоченных</w:t>
      </w:r>
      <w:proofErr w:type="spellEnd"/>
      <w:r>
        <w:rPr>
          <w:rFonts w:eastAsia="Calibri"/>
          <w:sz w:val="28"/>
          <w:szCs w:val="28"/>
        </w:rPr>
        <w:t xml:space="preserve"> относител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 друг друга по темпам роста.</w:t>
      </w: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Экономико-математические модели, полученные на основе </w:t>
      </w:r>
      <w:proofErr w:type="spellStart"/>
      <w:r>
        <w:rPr>
          <w:rFonts w:eastAsia="Calibri"/>
          <w:sz w:val="28"/>
          <w:szCs w:val="28"/>
        </w:rPr>
        <w:t>взаимоуп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рядочения</w:t>
      </w:r>
      <w:proofErr w:type="spellEnd"/>
      <w:r>
        <w:rPr>
          <w:rFonts w:eastAsia="Calibri"/>
          <w:sz w:val="28"/>
          <w:szCs w:val="28"/>
        </w:rPr>
        <w:t xml:space="preserve"> темпов роста (прироста) показателей с использованием свойств динамической соподчиненности и динамической сопоставимости носят н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звание </w:t>
      </w:r>
      <w:r w:rsidRPr="00173858">
        <w:rPr>
          <w:rFonts w:eastAsia="Calibri"/>
          <w:i/>
          <w:sz w:val="28"/>
          <w:szCs w:val="28"/>
        </w:rPr>
        <w:t>динамических нормативов</w:t>
      </w:r>
      <w:r>
        <w:rPr>
          <w:rFonts w:eastAsia="Calibri"/>
          <w:sz w:val="28"/>
          <w:szCs w:val="28"/>
        </w:rPr>
        <w:t xml:space="preserve"> или по-другому </w:t>
      </w:r>
      <w:r w:rsidRPr="00173858">
        <w:rPr>
          <w:rFonts w:eastAsia="Calibri"/>
          <w:i/>
          <w:sz w:val="28"/>
          <w:szCs w:val="28"/>
        </w:rPr>
        <w:t>эталонной динамики пок</w:t>
      </w:r>
      <w:r w:rsidRPr="00173858">
        <w:rPr>
          <w:rFonts w:eastAsia="Calibri"/>
          <w:i/>
          <w:sz w:val="28"/>
          <w:szCs w:val="28"/>
        </w:rPr>
        <w:t>а</w:t>
      </w:r>
      <w:r w:rsidRPr="00173858">
        <w:rPr>
          <w:rFonts w:eastAsia="Calibri"/>
          <w:i/>
          <w:sz w:val="28"/>
          <w:szCs w:val="28"/>
        </w:rPr>
        <w:t>зателей</w:t>
      </w:r>
      <w:r>
        <w:rPr>
          <w:rFonts w:eastAsia="Calibri"/>
          <w:sz w:val="28"/>
          <w:szCs w:val="28"/>
        </w:rPr>
        <w:t>.  Воспользуемся методом эталонной динамики показателей для п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строения модели экономического роста предприятия нефтяной промышле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ности. </w:t>
      </w: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404C3" w:rsidRPr="008B0577" w:rsidRDefault="004404C3" w:rsidP="004404C3">
      <w:pPr>
        <w:shd w:val="clear" w:color="auto" w:fill="FFFFFF"/>
        <w:spacing w:before="336" w:line="360" w:lineRule="auto"/>
        <w:ind w:right="19"/>
        <w:rPr>
          <w:rFonts w:eastAsia="Calibri"/>
          <w:b/>
          <w:caps/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2</w:t>
      </w:r>
      <w:r w:rsidRPr="008B0577">
        <w:rPr>
          <w:rFonts w:eastAsia="Calibri"/>
          <w:b/>
          <w:caps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Моделирование динамики ключевых показателей деятельности не</w:t>
      </w:r>
      <w:r>
        <w:rPr>
          <w:rFonts w:eastAsia="Calibri"/>
          <w:b/>
          <w:color w:val="000000"/>
          <w:sz w:val="28"/>
          <w:szCs w:val="28"/>
        </w:rPr>
        <w:t>ф</w:t>
      </w:r>
      <w:r>
        <w:rPr>
          <w:rFonts w:eastAsia="Calibri"/>
          <w:b/>
          <w:color w:val="000000"/>
          <w:sz w:val="28"/>
          <w:szCs w:val="28"/>
        </w:rPr>
        <w:t>тяных компаний</w:t>
      </w:r>
    </w:p>
    <w:p w:rsidR="004404C3" w:rsidRDefault="004404C3" w:rsidP="004404C3">
      <w:pPr>
        <w:spacing w:line="360" w:lineRule="auto"/>
        <w:ind w:firstLine="709"/>
        <w:rPr>
          <w:sz w:val="28"/>
          <w:szCs w:val="28"/>
        </w:rPr>
      </w:pP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Начнем с отбора ключевых показателей, описывающих рост нефтяных компаний. Забегая вперед, отметим, что данная система показателей является </w:t>
      </w:r>
      <w:r w:rsidRPr="0021570D">
        <w:rPr>
          <w:rFonts w:eastAsia="Calibri"/>
          <w:i/>
          <w:sz w:val="28"/>
          <w:szCs w:val="28"/>
        </w:rPr>
        <w:t>открытой</w:t>
      </w:r>
      <w:r>
        <w:rPr>
          <w:rFonts w:eastAsia="Calibri"/>
          <w:sz w:val="28"/>
          <w:szCs w:val="28"/>
        </w:rPr>
        <w:t xml:space="preserve"> (состав показателей может варьироваться) и легко </w:t>
      </w:r>
      <w:r w:rsidRPr="0021570D">
        <w:rPr>
          <w:rFonts w:eastAsia="Calibri"/>
          <w:i/>
          <w:sz w:val="28"/>
          <w:szCs w:val="28"/>
        </w:rPr>
        <w:t>настраиваемой</w:t>
      </w:r>
      <w:r>
        <w:rPr>
          <w:rFonts w:eastAsia="Calibri"/>
          <w:sz w:val="28"/>
          <w:szCs w:val="28"/>
        </w:rPr>
        <w:t xml:space="preserve"> под нужды конкретного предприятия, поэтому является универсальной м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делью роста. Мы разработаем модель экономического роста для нефтяных предприятий, охватывающих весь цикл переработки и добычи нефти: от ге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логоразведочных работ до розничной реализации нефтепродуктов через со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ственную сеть автозаправочных станций (АЗС).</w:t>
      </w: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Определим основные сферы деятельности таких предприятий, оказ</w:t>
      </w:r>
      <w:r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вающих существенной влияние на экономический рост нефтяных компаний.</w:t>
      </w: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Чтобы обеспечить долгосрочный рост основных показателей, таких как выручка, прибыль, объем добычи и переработки, предприятия нефтяной отрасли должны обеспечивать соответствующий прирост природно-ресурсной базы (запасов углеводородов). Данный прирост достигается за </w:t>
      </w:r>
      <w:r>
        <w:rPr>
          <w:rFonts w:eastAsia="Calibri"/>
          <w:sz w:val="28"/>
          <w:szCs w:val="28"/>
        </w:rPr>
        <w:lastRenderedPageBreak/>
        <w:t>счет проведения геологоразведочных работ. Эффективность в этой сфере деятельности может описываться следующими показателями: количество л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цензий на разработку и добычу (</w:t>
      </w:r>
      <w:r w:rsidRPr="006C6D25">
        <w:rPr>
          <w:rFonts w:eastAsia="Calibri"/>
          <w:i/>
          <w:sz w:val="28"/>
          <w:szCs w:val="28"/>
        </w:rPr>
        <w:t>КЛ</w:t>
      </w:r>
      <w:r>
        <w:rPr>
          <w:rFonts w:eastAsia="Calibri"/>
          <w:sz w:val="28"/>
          <w:szCs w:val="28"/>
        </w:rPr>
        <w:t>), количество геологоразведочных учас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ков (</w:t>
      </w:r>
      <w:r w:rsidRPr="006C6D25">
        <w:rPr>
          <w:rFonts w:eastAsia="Calibri"/>
          <w:i/>
          <w:sz w:val="28"/>
          <w:szCs w:val="28"/>
        </w:rPr>
        <w:t>КГРУ</w:t>
      </w:r>
      <w:r>
        <w:rPr>
          <w:rFonts w:eastAsia="Calibri"/>
          <w:sz w:val="28"/>
          <w:szCs w:val="28"/>
        </w:rPr>
        <w:t>), доказанные запасы нефти и газа (</w:t>
      </w:r>
      <w:r w:rsidRPr="006C6D25">
        <w:rPr>
          <w:rFonts w:eastAsia="Calibri"/>
          <w:i/>
          <w:sz w:val="28"/>
          <w:szCs w:val="28"/>
        </w:rPr>
        <w:t>ДЗ</w:t>
      </w:r>
      <w:r>
        <w:rPr>
          <w:rFonts w:eastAsia="Calibri"/>
          <w:sz w:val="28"/>
          <w:szCs w:val="28"/>
        </w:rPr>
        <w:t>), показатели разведочного бурения (</w:t>
      </w:r>
      <w:r w:rsidRPr="006C6D25">
        <w:rPr>
          <w:rFonts w:eastAsia="Calibri"/>
          <w:i/>
          <w:sz w:val="28"/>
          <w:szCs w:val="28"/>
        </w:rPr>
        <w:t>РБ</w:t>
      </w:r>
      <w:r>
        <w:rPr>
          <w:rFonts w:eastAsia="Calibri"/>
          <w:sz w:val="28"/>
          <w:szCs w:val="28"/>
        </w:rPr>
        <w:t>) и сейсморазведки (</w:t>
      </w:r>
      <w:r w:rsidRPr="006C6D25">
        <w:rPr>
          <w:rFonts w:eastAsia="Calibri"/>
          <w:i/>
          <w:sz w:val="28"/>
          <w:szCs w:val="28"/>
        </w:rPr>
        <w:t>СР</w:t>
      </w:r>
      <w:r>
        <w:rPr>
          <w:rFonts w:eastAsia="Calibri"/>
          <w:sz w:val="28"/>
          <w:szCs w:val="28"/>
        </w:rPr>
        <w:t>).</w:t>
      </w: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Следующая составляющая роста – непосредственно </w:t>
      </w:r>
      <w:r w:rsidRPr="00B04437">
        <w:rPr>
          <w:rFonts w:eastAsia="Calibri"/>
          <w:i/>
          <w:sz w:val="28"/>
          <w:szCs w:val="28"/>
        </w:rPr>
        <w:t>добыча нефти и газа</w:t>
      </w:r>
      <w:r>
        <w:rPr>
          <w:rFonts w:eastAsia="Calibri"/>
          <w:sz w:val="28"/>
          <w:szCs w:val="28"/>
        </w:rPr>
        <w:t>. Здесь в качестве ключевых показателей могут рассматриваться объемы добычи нефти и газа (</w:t>
      </w:r>
      <w:r w:rsidRPr="006C6D25">
        <w:rPr>
          <w:rFonts w:eastAsia="Calibri"/>
          <w:i/>
          <w:sz w:val="28"/>
          <w:szCs w:val="28"/>
        </w:rPr>
        <w:t>Д</w:t>
      </w:r>
      <w:r>
        <w:rPr>
          <w:rFonts w:eastAsia="Calibri"/>
          <w:i/>
          <w:sz w:val="28"/>
          <w:szCs w:val="28"/>
        </w:rPr>
        <w:t>Б</w:t>
      </w:r>
      <w:r>
        <w:rPr>
          <w:rFonts w:eastAsia="Calibri"/>
          <w:sz w:val="28"/>
          <w:szCs w:val="28"/>
        </w:rPr>
        <w:t>), экспорт сырой нефти (</w:t>
      </w:r>
      <w:r w:rsidRPr="006C6D25">
        <w:rPr>
          <w:rFonts w:eastAsia="Calibri"/>
          <w:i/>
          <w:sz w:val="28"/>
          <w:szCs w:val="28"/>
        </w:rPr>
        <w:t>Э</w:t>
      </w:r>
      <w:r w:rsidRPr="006C6D25">
        <w:rPr>
          <w:rFonts w:eastAsia="Calibri"/>
          <w:i/>
          <w:sz w:val="28"/>
          <w:szCs w:val="28"/>
          <w:vertAlign w:val="subscript"/>
        </w:rPr>
        <w:t>Н</w:t>
      </w:r>
      <w:r>
        <w:rPr>
          <w:rFonts w:eastAsia="Calibri"/>
          <w:sz w:val="28"/>
          <w:szCs w:val="28"/>
        </w:rPr>
        <w:t>), проходка в эксплуат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ционном бурении (</w:t>
      </w:r>
      <w:r w:rsidRPr="006C6D25">
        <w:rPr>
          <w:rFonts w:eastAsia="Calibri"/>
          <w:i/>
          <w:sz w:val="28"/>
          <w:szCs w:val="28"/>
        </w:rPr>
        <w:t>П</w:t>
      </w:r>
      <w:r w:rsidRPr="00A165E5">
        <w:rPr>
          <w:rFonts w:eastAsia="Calibri"/>
          <w:i/>
          <w:sz w:val="28"/>
          <w:szCs w:val="28"/>
          <w:vertAlign w:val="subscript"/>
        </w:rPr>
        <w:t>ЭБ</w:t>
      </w:r>
      <w:r>
        <w:rPr>
          <w:rFonts w:eastAsia="Calibri"/>
          <w:sz w:val="28"/>
          <w:szCs w:val="28"/>
        </w:rPr>
        <w:t>), ввод новых нефтяных скважин из эксплуатационн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го бурения (</w:t>
      </w:r>
      <w:r w:rsidRPr="006C6D25">
        <w:rPr>
          <w:rFonts w:eastAsia="Calibri"/>
          <w:i/>
          <w:sz w:val="28"/>
          <w:szCs w:val="28"/>
        </w:rPr>
        <w:t>НС</w:t>
      </w:r>
      <w:r w:rsidRPr="006C6D25">
        <w:rPr>
          <w:rFonts w:eastAsia="Calibri"/>
          <w:i/>
          <w:sz w:val="28"/>
          <w:szCs w:val="28"/>
          <w:vertAlign w:val="subscript"/>
        </w:rPr>
        <w:t>ЭБ</w:t>
      </w:r>
      <w:r>
        <w:rPr>
          <w:rFonts w:eastAsia="Calibri"/>
          <w:sz w:val="28"/>
          <w:szCs w:val="28"/>
        </w:rPr>
        <w:t>), средний дебит новых скважин (</w:t>
      </w:r>
      <w:proofErr w:type="spellStart"/>
      <w:r w:rsidRPr="006C6D25">
        <w:rPr>
          <w:rFonts w:eastAsia="Calibri"/>
          <w:i/>
          <w:sz w:val="28"/>
          <w:szCs w:val="28"/>
        </w:rPr>
        <w:t>Д</w:t>
      </w:r>
      <w:r w:rsidRPr="006C6D25">
        <w:rPr>
          <w:rFonts w:eastAsia="Calibri"/>
          <w:i/>
          <w:caps/>
          <w:sz w:val="28"/>
          <w:szCs w:val="28"/>
          <w:vertAlign w:val="superscript"/>
        </w:rPr>
        <w:t>нс</w:t>
      </w:r>
      <w:r w:rsidRPr="006C6D25">
        <w:rPr>
          <w:rFonts w:eastAsia="Calibri"/>
          <w:i/>
          <w:sz w:val="28"/>
          <w:szCs w:val="28"/>
          <w:vertAlign w:val="subscript"/>
        </w:rPr>
        <w:t>ср</w:t>
      </w:r>
      <w:proofErr w:type="spellEnd"/>
      <w:r>
        <w:rPr>
          <w:rFonts w:eastAsia="Calibri"/>
          <w:sz w:val="28"/>
          <w:szCs w:val="28"/>
        </w:rPr>
        <w:t>), средний дебит д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бывающих скважин (</w:t>
      </w:r>
      <w:proofErr w:type="spellStart"/>
      <w:r w:rsidRPr="006C6D25">
        <w:rPr>
          <w:rFonts w:eastAsia="Calibri"/>
          <w:i/>
          <w:sz w:val="28"/>
          <w:szCs w:val="28"/>
        </w:rPr>
        <w:t>Д</w:t>
      </w:r>
      <w:r w:rsidRPr="006C6D25">
        <w:rPr>
          <w:rFonts w:eastAsia="Calibri"/>
          <w:i/>
          <w:caps/>
          <w:sz w:val="28"/>
          <w:szCs w:val="28"/>
          <w:vertAlign w:val="superscript"/>
        </w:rPr>
        <w:t>Дс</w:t>
      </w:r>
      <w:r w:rsidRPr="006C6D25">
        <w:rPr>
          <w:rFonts w:eastAsia="Calibri"/>
          <w:i/>
          <w:sz w:val="28"/>
          <w:szCs w:val="28"/>
          <w:vertAlign w:val="subscript"/>
        </w:rPr>
        <w:t>ср</w:t>
      </w:r>
      <w:proofErr w:type="spellEnd"/>
      <w:r>
        <w:rPr>
          <w:rFonts w:eastAsia="Calibri"/>
          <w:sz w:val="28"/>
          <w:szCs w:val="28"/>
        </w:rPr>
        <w:t>), действующий фонд нефтяных скважин (</w:t>
      </w:r>
      <w:r w:rsidRPr="006C6D25">
        <w:rPr>
          <w:rFonts w:eastAsia="Calibri"/>
          <w:i/>
          <w:sz w:val="28"/>
          <w:szCs w:val="28"/>
        </w:rPr>
        <w:t>ДФНС</w:t>
      </w:r>
      <w:r>
        <w:rPr>
          <w:rFonts w:eastAsia="Calibri"/>
          <w:sz w:val="28"/>
          <w:szCs w:val="28"/>
        </w:rPr>
        <w:t xml:space="preserve">). </w:t>
      </w: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B04437">
        <w:rPr>
          <w:rFonts w:eastAsia="Calibri"/>
          <w:i/>
          <w:sz w:val="28"/>
          <w:szCs w:val="28"/>
        </w:rPr>
        <w:t>Переработка нефти</w:t>
      </w:r>
      <w:r>
        <w:rPr>
          <w:rFonts w:eastAsia="Calibri"/>
          <w:sz w:val="28"/>
          <w:szCs w:val="28"/>
        </w:rPr>
        <w:t xml:space="preserve"> увеличивает выручку и прибыль нефтяных компаний и, соответственно, вносит значительный вклад в экономический рост. Состояние данного направления характеризуется показателями объема переработки нефти (</w:t>
      </w:r>
      <w:proofErr w:type="gramStart"/>
      <w:r w:rsidRPr="006C6D25">
        <w:rPr>
          <w:rFonts w:eastAsia="Calibri"/>
          <w:i/>
          <w:sz w:val="28"/>
          <w:szCs w:val="28"/>
        </w:rPr>
        <w:t>ПН</w:t>
      </w:r>
      <w:proofErr w:type="gramEnd"/>
      <w:r>
        <w:rPr>
          <w:rFonts w:eastAsia="Calibri"/>
          <w:sz w:val="28"/>
          <w:szCs w:val="28"/>
        </w:rPr>
        <w:t>), экспорта нефтепродуктов (</w:t>
      </w:r>
      <w:r w:rsidRPr="006C6D25">
        <w:rPr>
          <w:rFonts w:eastAsia="Calibri"/>
          <w:i/>
          <w:sz w:val="28"/>
          <w:szCs w:val="28"/>
        </w:rPr>
        <w:t>Э</w:t>
      </w:r>
      <w:r w:rsidRPr="006C6D25">
        <w:rPr>
          <w:rFonts w:eastAsia="Calibri"/>
          <w:i/>
          <w:caps/>
          <w:sz w:val="28"/>
          <w:szCs w:val="28"/>
          <w:vertAlign w:val="subscript"/>
        </w:rPr>
        <w:t>нп</w:t>
      </w:r>
      <w:r>
        <w:rPr>
          <w:rFonts w:eastAsia="Calibri"/>
          <w:sz w:val="28"/>
          <w:szCs w:val="28"/>
        </w:rPr>
        <w:t>), объема произво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ства нефтепродуктов (</w:t>
      </w:r>
      <w:r w:rsidRPr="006C6D25">
        <w:rPr>
          <w:rFonts w:eastAsia="Calibri"/>
          <w:i/>
          <w:sz w:val="28"/>
          <w:szCs w:val="28"/>
        </w:rPr>
        <w:t>П</w:t>
      </w:r>
      <w:r w:rsidRPr="006C6D25">
        <w:rPr>
          <w:rFonts w:eastAsia="Calibri"/>
          <w:i/>
          <w:sz w:val="28"/>
          <w:szCs w:val="28"/>
          <w:vertAlign w:val="subscript"/>
        </w:rPr>
        <w:t>НП</w:t>
      </w:r>
      <w:r>
        <w:rPr>
          <w:rFonts w:eastAsia="Calibri"/>
          <w:sz w:val="28"/>
          <w:szCs w:val="28"/>
        </w:rPr>
        <w:t>).</w:t>
      </w: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Основные показатели </w:t>
      </w:r>
      <w:r w:rsidRPr="006C6D25">
        <w:rPr>
          <w:rFonts w:eastAsia="Calibri"/>
          <w:i/>
          <w:sz w:val="28"/>
          <w:szCs w:val="28"/>
        </w:rPr>
        <w:t>сбыта</w:t>
      </w:r>
      <w:r>
        <w:rPr>
          <w:rFonts w:eastAsia="Calibri"/>
          <w:sz w:val="28"/>
          <w:szCs w:val="28"/>
        </w:rPr>
        <w:t>: выручка от реализации продукции (</w:t>
      </w:r>
      <w:r w:rsidRPr="006C6D25">
        <w:rPr>
          <w:rFonts w:eastAsia="Calibri"/>
          <w:i/>
          <w:sz w:val="28"/>
          <w:szCs w:val="28"/>
        </w:rPr>
        <w:t>ВР</w:t>
      </w:r>
      <w:r>
        <w:rPr>
          <w:rFonts w:eastAsia="Calibri"/>
          <w:sz w:val="28"/>
          <w:szCs w:val="28"/>
        </w:rPr>
        <w:t>), розничная реализация нефтепродуктов (</w:t>
      </w:r>
      <w:r w:rsidRPr="002B33FF">
        <w:rPr>
          <w:rFonts w:eastAsia="Calibri"/>
          <w:i/>
          <w:sz w:val="28"/>
          <w:szCs w:val="28"/>
        </w:rPr>
        <w:t>РП</w:t>
      </w:r>
      <w:r w:rsidRPr="002B33FF">
        <w:rPr>
          <w:rFonts w:eastAsia="Calibri"/>
          <w:i/>
          <w:sz w:val="28"/>
          <w:szCs w:val="28"/>
          <w:vertAlign w:val="subscript"/>
        </w:rPr>
        <w:t>НП</w:t>
      </w:r>
      <w:r>
        <w:rPr>
          <w:rFonts w:eastAsia="Calibri"/>
          <w:sz w:val="28"/>
          <w:szCs w:val="28"/>
        </w:rPr>
        <w:t>), реализация нефтепр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дуктов в расчете на одну АЗС (</w:t>
      </w:r>
      <w:r w:rsidRPr="002B33FF">
        <w:rPr>
          <w:rFonts w:eastAsia="Calibri"/>
          <w:i/>
          <w:sz w:val="28"/>
          <w:szCs w:val="28"/>
        </w:rPr>
        <w:t>РП</w:t>
      </w:r>
      <w:r w:rsidRPr="002B33FF">
        <w:rPr>
          <w:rFonts w:eastAsia="Calibri"/>
          <w:i/>
          <w:sz w:val="28"/>
          <w:szCs w:val="28"/>
          <w:vertAlign w:val="subscript"/>
        </w:rPr>
        <w:t>1АЗС</w:t>
      </w:r>
      <w:r>
        <w:rPr>
          <w:rFonts w:eastAsia="Calibri"/>
          <w:sz w:val="28"/>
          <w:szCs w:val="28"/>
        </w:rPr>
        <w:t>).</w:t>
      </w: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EF4C30">
        <w:rPr>
          <w:rFonts w:eastAsia="Calibri"/>
          <w:i/>
          <w:sz w:val="28"/>
          <w:szCs w:val="28"/>
        </w:rPr>
        <w:t>Инвестиционная деятельность</w:t>
      </w:r>
      <w:r>
        <w:rPr>
          <w:rFonts w:eastAsia="Calibri"/>
          <w:sz w:val="28"/>
          <w:szCs w:val="28"/>
        </w:rPr>
        <w:t xml:space="preserve"> и </w:t>
      </w:r>
      <w:r w:rsidRPr="00EF4C30">
        <w:rPr>
          <w:rFonts w:eastAsia="Calibri"/>
          <w:i/>
          <w:sz w:val="28"/>
          <w:szCs w:val="28"/>
        </w:rPr>
        <w:t>НИОКР</w:t>
      </w:r>
      <w:r>
        <w:rPr>
          <w:rFonts w:eastAsia="Calibri"/>
          <w:sz w:val="28"/>
          <w:szCs w:val="28"/>
        </w:rPr>
        <w:t xml:space="preserve"> создают основу роста э</w:t>
      </w:r>
      <w:r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фективности добычи и переработки. Этот вид деятельности описывается п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казателями совокупных активов (</w:t>
      </w:r>
      <w:r w:rsidRPr="00EF4C30">
        <w:rPr>
          <w:rFonts w:eastAsia="Calibri"/>
          <w:i/>
          <w:sz w:val="28"/>
          <w:szCs w:val="28"/>
        </w:rPr>
        <w:t>СА</w:t>
      </w:r>
      <w:r>
        <w:rPr>
          <w:rFonts w:eastAsia="Calibri"/>
          <w:sz w:val="28"/>
          <w:szCs w:val="28"/>
        </w:rPr>
        <w:t>) и объемов финансирования НИОКР (</w:t>
      </w:r>
      <w:r w:rsidRPr="00EF4C30">
        <w:rPr>
          <w:rFonts w:eastAsia="Calibri"/>
          <w:i/>
          <w:sz w:val="28"/>
          <w:szCs w:val="28"/>
        </w:rPr>
        <w:t>Ф</w:t>
      </w:r>
      <w:r w:rsidRPr="00EF4C30">
        <w:rPr>
          <w:rFonts w:eastAsia="Calibri"/>
          <w:i/>
          <w:sz w:val="28"/>
          <w:szCs w:val="28"/>
          <w:vertAlign w:val="subscript"/>
        </w:rPr>
        <w:t>НИОКР</w:t>
      </w:r>
      <w:r>
        <w:rPr>
          <w:rFonts w:eastAsia="Calibri"/>
          <w:sz w:val="28"/>
          <w:szCs w:val="28"/>
        </w:rPr>
        <w:t>).</w:t>
      </w: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Нельзя обойти стороной </w:t>
      </w:r>
      <w:r w:rsidRPr="007C6896">
        <w:rPr>
          <w:rFonts w:eastAsia="Calibri"/>
          <w:i/>
          <w:sz w:val="28"/>
          <w:szCs w:val="28"/>
        </w:rPr>
        <w:t>социальную ответственность</w:t>
      </w:r>
      <w:r>
        <w:rPr>
          <w:rFonts w:eastAsia="Calibri"/>
          <w:sz w:val="28"/>
          <w:szCs w:val="28"/>
        </w:rPr>
        <w:t xml:space="preserve"> нефтяных компаний, которая не оказывает прямого воздействия на экономический рост, но не может не учитываться с точки зрения долгосрочного развития в силу следующих факторов. Во-первых, регулятивный контроль (законод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тельство в области охраны окружающей среды, здравоохранения, безопасн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сти рабочих мест); во-вторых, давление со стороны заинтересованных лиц (инвесторов, потребителей, государства, гражданского общества и т.д.); в-</w:t>
      </w:r>
      <w:r>
        <w:rPr>
          <w:rFonts w:eastAsia="Calibri"/>
          <w:sz w:val="28"/>
          <w:szCs w:val="28"/>
        </w:rPr>
        <w:lastRenderedPageBreak/>
        <w:t xml:space="preserve">третьих, этическая составляющая (владельцы и </w:t>
      </w:r>
      <w:proofErr w:type="spellStart"/>
      <w:proofErr w:type="gramStart"/>
      <w:r>
        <w:rPr>
          <w:rFonts w:eastAsia="Calibri"/>
          <w:sz w:val="28"/>
          <w:szCs w:val="28"/>
        </w:rPr>
        <w:t>топ-менеджеры</w:t>
      </w:r>
      <w:proofErr w:type="spellEnd"/>
      <w:proofErr w:type="gramEnd"/>
      <w:r>
        <w:rPr>
          <w:rFonts w:eastAsia="Calibri"/>
          <w:sz w:val="28"/>
          <w:szCs w:val="28"/>
        </w:rPr>
        <w:t xml:space="preserve"> нефтяных компаний должны осознавать тот уровень ответственности, который они н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сут за свой персонал и окружающую среду). Для оценки уровня социальной ответственности воспользуемся показателями уровня травматизма (</w:t>
      </w:r>
      <w:r w:rsidRPr="003842DF">
        <w:rPr>
          <w:rFonts w:eastAsia="Calibri"/>
          <w:i/>
          <w:sz w:val="28"/>
          <w:szCs w:val="28"/>
        </w:rPr>
        <w:t>УТ</w:t>
      </w:r>
      <w:r>
        <w:rPr>
          <w:rFonts w:eastAsia="Calibri"/>
          <w:sz w:val="28"/>
          <w:szCs w:val="28"/>
        </w:rPr>
        <w:t>), чи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ленности персонала (</w:t>
      </w:r>
      <w:r w:rsidRPr="003842DF">
        <w:rPr>
          <w:rFonts w:eastAsia="Calibri"/>
          <w:i/>
          <w:sz w:val="28"/>
          <w:szCs w:val="28"/>
        </w:rPr>
        <w:t>Ч</w:t>
      </w:r>
      <w:r>
        <w:rPr>
          <w:rFonts w:eastAsia="Calibri"/>
          <w:sz w:val="28"/>
          <w:szCs w:val="28"/>
        </w:rPr>
        <w:t>), расходов на природоохранные мероприятия (</w:t>
      </w:r>
      <w:r w:rsidRPr="003842DF">
        <w:rPr>
          <w:rFonts w:eastAsia="Calibri"/>
          <w:i/>
          <w:sz w:val="28"/>
          <w:szCs w:val="28"/>
        </w:rPr>
        <w:t>Р</w:t>
      </w:r>
      <w:r w:rsidRPr="003842DF">
        <w:rPr>
          <w:rFonts w:eastAsia="Calibri"/>
          <w:i/>
          <w:sz w:val="28"/>
          <w:szCs w:val="28"/>
          <w:vertAlign w:val="subscript"/>
        </w:rPr>
        <w:t>ОП</w:t>
      </w:r>
      <w:r>
        <w:rPr>
          <w:rFonts w:eastAsia="Calibri"/>
          <w:sz w:val="28"/>
          <w:szCs w:val="28"/>
        </w:rPr>
        <w:t>) и мероприятия по предупреждению и ликвидации чрезвычайных ситуаций (</w:t>
      </w:r>
      <w:r w:rsidRPr="003842DF">
        <w:rPr>
          <w:rFonts w:eastAsia="Calibri"/>
          <w:i/>
          <w:sz w:val="28"/>
          <w:szCs w:val="28"/>
        </w:rPr>
        <w:t>Р</w:t>
      </w:r>
      <w:r w:rsidRPr="003842DF">
        <w:rPr>
          <w:rFonts w:eastAsia="Calibri"/>
          <w:i/>
          <w:sz w:val="28"/>
          <w:szCs w:val="28"/>
          <w:vertAlign w:val="subscript"/>
        </w:rPr>
        <w:t>ЧС</w:t>
      </w:r>
      <w:r>
        <w:rPr>
          <w:rFonts w:eastAsia="Calibri"/>
          <w:sz w:val="28"/>
          <w:szCs w:val="28"/>
        </w:rPr>
        <w:t>).</w:t>
      </w: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Наконец, нельзя забывать и об эффективности деятельности пре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приятий, которая может характеризоваться показателями чистой прибыли (</w:t>
      </w:r>
      <w:r w:rsidRPr="000A3E49">
        <w:rPr>
          <w:rFonts w:eastAsia="Calibri"/>
          <w:i/>
          <w:sz w:val="28"/>
          <w:szCs w:val="28"/>
        </w:rPr>
        <w:t>ЧП</w:t>
      </w:r>
      <w:r>
        <w:rPr>
          <w:rFonts w:eastAsia="Calibri"/>
          <w:sz w:val="28"/>
          <w:szCs w:val="28"/>
        </w:rPr>
        <w:t>) (отдача на вложенный капитал) и численности работающих (</w:t>
      </w:r>
      <w:r w:rsidRPr="000A3E49">
        <w:rPr>
          <w:rFonts w:eastAsia="Calibri"/>
          <w:i/>
          <w:sz w:val="28"/>
          <w:szCs w:val="28"/>
        </w:rPr>
        <w:t>Ч</w:t>
      </w:r>
      <w:r>
        <w:rPr>
          <w:rFonts w:eastAsia="Calibri"/>
          <w:sz w:val="28"/>
          <w:szCs w:val="28"/>
        </w:rPr>
        <w:t>) (в ко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тексте производительности труда).</w:t>
      </w:r>
    </w:p>
    <w:p w:rsidR="004404C3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Перейдем к упорядочению темпов роста показателей.</w:t>
      </w:r>
    </w:p>
    <w:p w:rsidR="004404C3" w:rsidRPr="00490DAF" w:rsidRDefault="004404C3" w:rsidP="00960C09">
      <w:pPr>
        <w:pStyle w:val="a9"/>
        <w:rPr>
          <w:szCs w:val="28"/>
        </w:rPr>
      </w:pPr>
      <w:r w:rsidRPr="00490DAF">
        <w:rPr>
          <w:szCs w:val="28"/>
        </w:rPr>
        <w:t>В [</w:t>
      </w:r>
      <w:r>
        <w:rPr>
          <w:szCs w:val="28"/>
        </w:rPr>
        <w:t>7</w:t>
      </w:r>
      <w:r w:rsidRPr="00490DAF">
        <w:rPr>
          <w:szCs w:val="28"/>
        </w:rPr>
        <w:t>] представлено док</w:t>
      </w:r>
      <w:r>
        <w:rPr>
          <w:szCs w:val="28"/>
        </w:rPr>
        <w:t>а</w:t>
      </w:r>
      <w:r w:rsidRPr="00490DAF">
        <w:rPr>
          <w:szCs w:val="28"/>
        </w:rPr>
        <w:t xml:space="preserve">зательство </w:t>
      </w:r>
      <w:r>
        <w:rPr>
          <w:szCs w:val="28"/>
        </w:rPr>
        <w:t>следующего упорядочения темпов анализируемых показателей, названное эталонной динамикой развития</w:t>
      </w:r>
      <w:r w:rsidRPr="00490DAF">
        <w:rPr>
          <w:szCs w:val="28"/>
        </w:rPr>
        <w:t>:</w:t>
      </w:r>
    </w:p>
    <w:tbl>
      <w:tblPr>
        <w:tblW w:w="9571" w:type="dxa"/>
        <w:tblLayout w:type="fixed"/>
        <w:tblLook w:val="01E0"/>
      </w:tblPr>
      <w:tblGrid>
        <w:gridCol w:w="1298"/>
        <w:gridCol w:w="1645"/>
        <w:gridCol w:w="567"/>
        <w:gridCol w:w="5418"/>
        <w:gridCol w:w="643"/>
      </w:tblGrid>
      <w:tr w:rsidR="004404C3" w:rsidRPr="008F49D4" w:rsidTr="00C72122">
        <w:trPr>
          <w:trHeight w:val="992"/>
        </w:trPr>
        <w:tc>
          <w:tcPr>
            <w:tcW w:w="8928" w:type="dxa"/>
            <w:gridSpan w:val="4"/>
            <w:vAlign w:val="center"/>
          </w:tcPr>
          <w:p w:rsidR="004404C3" w:rsidRPr="008F49D4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923">
              <w:rPr>
                <w:position w:val="-28"/>
                <w:sz w:val="28"/>
                <w:szCs w:val="28"/>
              </w:rPr>
              <w:object w:dxaOrig="46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.75pt;height:42.75pt" o:ole="">
                  <v:imagedata r:id="rId8" o:title=""/>
                </v:shape>
                <o:OLEObject Type="Embed" ProgID="Equation.3" ShapeID="_x0000_i1025" DrawAspect="Content" ObjectID="_1413395268" r:id="rId9"/>
              </w:object>
            </w:r>
          </w:p>
        </w:tc>
        <w:tc>
          <w:tcPr>
            <w:tcW w:w="643" w:type="dxa"/>
            <w:vAlign w:val="center"/>
          </w:tcPr>
          <w:p w:rsidR="004404C3" w:rsidRPr="000941A0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941A0">
              <w:rPr>
                <w:sz w:val="28"/>
                <w:szCs w:val="28"/>
              </w:rPr>
              <w:t>1)</w:t>
            </w:r>
          </w:p>
        </w:tc>
      </w:tr>
      <w:tr w:rsidR="004404C3" w:rsidRPr="008F49D4" w:rsidTr="00C72122">
        <w:trPr>
          <w:trHeight w:val="454"/>
        </w:trPr>
        <w:tc>
          <w:tcPr>
            <w:tcW w:w="1298" w:type="dxa"/>
            <w:vAlign w:val="center"/>
          </w:tcPr>
          <w:p w:rsidR="004404C3" w:rsidRPr="000941A0" w:rsidRDefault="004404C3" w:rsidP="00C72122">
            <w:pPr>
              <w:jc w:val="right"/>
              <w:rPr>
                <w:sz w:val="28"/>
                <w:szCs w:val="28"/>
              </w:rPr>
            </w:pPr>
            <w:r w:rsidRPr="000941A0">
              <w:rPr>
                <w:sz w:val="28"/>
                <w:szCs w:val="28"/>
              </w:rPr>
              <w:t>где</w:t>
            </w:r>
          </w:p>
        </w:tc>
        <w:tc>
          <w:tcPr>
            <w:tcW w:w="1645" w:type="dxa"/>
            <w:vAlign w:val="center"/>
          </w:tcPr>
          <w:p w:rsidR="004404C3" w:rsidRPr="000941A0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0941A0">
              <w:rPr>
                <w:position w:val="-10"/>
                <w:sz w:val="28"/>
                <w:szCs w:val="28"/>
              </w:rPr>
              <w:object w:dxaOrig="880" w:dyaOrig="320">
                <v:shape id="_x0000_i1026" type="#_x0000_t75" style="width:56.25pt;height:20.25pt" o:ole="" fillcolor="window">
                  <v:imagedata r:id="rId10" o:title=""/>
                </v:shape>
                <o:OLEObject Type="Embed" ProgID="Equation.3" ShapeID="_x0000_i1026" DrawAspect="Content" ObjectID="_1413395269" r:id="rId11"/>
              </w:object>
            </w:r>
          </w:p>
        </w:tc>
        <w:tc>
          <w:tcPr>
            <w:tcW w:w="567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F03923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03923">
              <w:rPr>
                <w:sz w:val="28"/>
                <w:szCs w:val="28"/>
              </w:rPr>
              <w:t xml:space="preserve">темп роста показателя </w:t>
            </w:r>
            <w:r w:rsidRPr="00F03923">
              <w:rPr>
                <w:i/>
                <w:sz w:val="28"/>
                <w:szCs w:val="28"/>
                <w:lang w:val="en-US"/>
              </w:rPr>
              <w:t>a</w:t>
            </w:r>
            <w:r w:rsidRPr="00F03923">
              <w:rPr>
                <w:sz w:val="28"/>
                <w:szCs w:val="28"/>
              </w:rPr>
              <w:t>;</w:t>
            </w:r>
          </w:p>
        </w:tc>
      </w:tr>
      <w:tr w:rsidR="004404C3" w:rsidRPr="008F49D4" w:rsidTr="00C72122">
        <w:trPr>
          <w:trHeight w:val="454"/>
        </w:trPr>
        <w:tc>
          <w:tcPr>
            <w:tcW w:w="1298" w:type="dxa"/>
            <w:vAlign w:val="center"/>
          </w:tcPr>
          <w:p w:rsidR="004404C3" w:rsidRPr="000941A0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8F49D4">
              <w:rPr>
                <w:position w:val="-4"/>
                <w:sz w:val="28"/>
                <w:szCs w:val="28"/>
              </w:rPr>
              <w:object w:dxaOrig="300" w:dyaOrig="300">
                <v:shape id="_x0000_i1027" type="#_x0000_t75" style="width:15pt;height:15pt" o:ole="" fillcolor="window">
                  <v:imagedata r:id="rId12" o:title=""/>
                </v:shape>
                <o:OLEObject Type="Embed" ProgID="Equation.3" ShapeID="_x0000_i1027" DrawAspect="Content" ObjectID="_1413395270" r:id="rId13"/>
              </w:object>
            </w:r>
          </w:p>
        </w:tc>
        <w:tc>
          <w:tcPr>
            <w:tcW w:w="567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F03923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03923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F03923">
              <w:rPr>
                <w:sz w:val="28"/>
                <w:szCs w:val="28"/>
              </w:rPr>
              <w:t>работающих</w:t>
            </w:r>
            <w:proofErr w:type="gramEnd"/>
            <w:r w:rsidRPr="00F03923">
              <w:rPr>
                <w:sz w:val="28"/>
                <w:szCs w:val="28"/>
              </w:rPr>
              <w:t>;</w:t>
            </w:r>
          </w:p>
        </w:tc>
      </w:tr>
      <w:tr w:rsidR="004404C3" w:rsidRPr="008F49D4" w:rsidTr="00C72122">
        <w:trPr>
          <w:trHeight w:val="454"/>
        </w:trPr>
        <w:tc>
          <w:tcPr>
            <w:tcW w:w="1298" w:type="dxa"/>
            <w:vAlign w:val="center"/>
          </w:tcPr>
          <w:p w:rsidR="004404C3" w:rsidRPr="000941A0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8F49D4">
              <w:rPr>
                <w:position w:val="-6"/>
                <w:sz w:val="28"/>
                <w:szCs w:val="28"/>
              </w:rPr>
              <w:object w:dxaOrig="440" w:dyaOrig="320">
                <v:shape id="_x0000_i1028" type="#_x0000_t75" style="width:21.75pt;height:15.75pt" o:ole="" fillcolor="window">
                  <v:imagedata r:id="rId14" o:title=""/>
                </v:shape>
                <o:OLEObject Type="Embed" ProgID="Equation.3" ShapeID="_x0000_i1028" DrawAspect="Content" ObjectID="_1413395271" r:id="rId15"/>
              </w:object>
            </w:r>
          </w:p>
        </w:tc>
        <w:tc>
          <w:tcPr>
            <w:tcW w:w="567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F03923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03923">
              <w:rPr>
                <w:sz w:val="28"/>
                <w:szCs w:val="28"/>
              </w:rPr>
              <w:t>сумма совокупных активов;</w:t>
            </w:r>
          </w:p>
        </w:tc>
      </w:tr>
      <w:tr w:rsidR="004404C3" w:rsidRPr="008F49D4" w:rsidTr="00C72122">
        <w:trPr>
          <w:trHeight w:val="454"/>
        </w:trPr>
        <w:tc>
          <w:tcPr>
            <w:tcW w:w="1298" w:type="dxa"/>
            <w:vAlign w:val="center"/>
          </w:tcPr>
          <w:p w:rsidR="004404C3" w:rsidRPr="000941A0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position w:val="-4"/>
                <w:sz w:val="28"/>
                <w:szCs w:val="28"/>
              </w:rPr>
              <w:object w:dxaOrig="460" w:dyaOrig="300">
                <v:shape id="_x0000_i1029" type="#_x0000_t75" style="width:23.25pt;height:15pt" o:ole="" fillcolor="window">
                  <v:imagedata r:id="rId16" o:title=""/>
                </v:shape>
                <o:OLEObject Type="Embed" ProgID="Equation.3" ShapeID="_x0000_i1029" DrawAspect="Content" ObjectID="_1413395272" r:id="rId17"/>
              </w:object>
            </w:r>
          </w:p>
        </w:tc>
        <w:tc>
          <w:tcPr>
            <w:tcW w:w="567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F03923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03923">
              <w:rPr>
                <w:sz w:val="28"/>
                <w:szCs w:val="28"/>
              </w:rPr>
              <w:t>выручка от реализации продукции;</w:t>
            </w:r>
          </w:p>
        </w:tc>
      </w:tr>
      <w:tr w:rsidR="004404C3" w:rsidRPr="008F49D4" w:rsidTr="00C72122">
        <w:trPr>
          <w:trHeight w:val="454"/>
        </w:trPr>
        <w:tc>
          <w:tcPr>
            <w:tcW w:w="1298" w:type="dxa"/>
            <w:vAlign w:val="center"/>
          </w:tcPr>
          <w:p w:rsidR="004404C3" w:rsidRPr="000941A0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position w:val="-4"/>
                <w:sz w:val="28"/>
                <w:szCs w:val="28"/>
              </w:rPr>
              <w:object w:dxaOrig="499" w:dyaOrig="300">
                <v:shape id="_x0000_i1030" type="#_x0000_t75" style="width:24.75pt;height:15pt" o:ole="" fillcolor="window">
                  <v:imagedata r:id="rId18" o:title=""/>
                </v:shape>
                <o:OLEObject Type="Embed" ProgID="Equation.3" ShapeID="_x0000_i1030" DrawAspect="Content" ObjectID="_1413395273" r:id="rId19"/>
              </w:object>
            </w:r>
          </w:p>
        </w:tc>
        <w:tc>
          <w:tcPr>
            <w:tcW w:w="567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F03923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03923">
              <w:rPr>
                <w:sz w:val="28"/>
                <w:szCs w:val="28"/>
              </w:rPr>
              <w:t>прибыль после выплаты процентов и налогов;</w:t>
            </w:r>
          </w:p>
        </w:tc>
      </w:tr>
      <w:tr w:rsidR="004404C3" w:rsidRPr="008F49D4" w:rsidTr="00C72122">
        <w:trPr>
          <w:trHeight w:val="454"/>
        </w:trPr>
        <w:tc>
          <w:tcPr>
            <w:tcW w:w="1298" w:type="dxa"/>
            <w:vAlign w:val="center"/>
          </w:tcPr>
          <w:p w:rsidR="004404C3" w:rsidRPr="000941A0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position w:val="-10"/>
                <w:sz w:val="28"/>
                <w:szCs w:val="28"/>
              </w:rPr>
              <w:object w:dxaOrig="340" w:dyaOrig="360">
                <v:shape id="_x0000_i1031" type="#_x0000_t75" style="width:17.25pt;height:18pt" o:ole="" fillcolor="window">
                  <v:imagedata r:id="rId20" o:title=""/>
                </v:shape>
                <o:OLEObject Type="Embed" ProgID="Equation.3" ShapeID="_x0000_i1031" DrawAspect="Content" ObjectID="_1413395274" r:id="rId21"/>
              </w:object>
            </w:r>
          </w:p>
        </w:tc>
        <w:tc>
          <w:tcPr>
            <w:tcW w:w="567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F03923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03923">
              <w:rPr>
                <w:sz w:val="28"/>
                <w:szCs w:val="28"/>
              </w:rPr>
              <w:t>сумма выплаченных дивидендов.</w:t>
            </w:r>
          </w:p>
        </w:tc>
      </w:tr>
    </w:tbl>
    <w:p w:rsidR="004404C3" w:rsidRPr="00E175CE" w:rsidRDefault="004404C3" w:rsidP="004404C3">
      <w:pPr>
        <w:spacing w:before="240" w:line="360" w:lineRule="auto"/>
        <w:ind w:firstLine="709"/>
        <w:rPr>
          <w:sz w:val="28"/>
          <w:szCs w:val="28"/>
        </w:rPr>
      </w:pPr>
      <w:r w:rsidRPr="00E175CE">
        <w:rPr>
          <w:sz w:val="28"/>
          <w:szCs w:val="28"/>
        </w:rPr>
        <w:t>Темп роста  показателя рассчитывается по формуле (2).</w:t>
      </w:r>
    </w:p>
    <w:tbl>
      <w:tblPr>
        <w:tblW w:w="0" w:type="auto"/>
        <w:tblLayout w:type="fixed"/>
        <w:tblLook w:val="01E0"/>
      </w:tblPr>
      <w:tblGrid>
        <w:gridCol w:w="1298"/>
        <w:gridCol w:w="1652"/>
        <w:gridCol w:w="546"/>
        <w:gridCol w:w="5445"/>
        <w:gridCol w:w="616"/>
      </w:tblGrid>
      <w:tr w:rsidR="004404C3" w:rsidRPr="00E175CE" w:rsidTr="00C72122">
        <w:tc>
          <w:tcPr>
            <w:tcW w:w="8941" w:type="dxa"/>
            <w:gridSpan w:val="4"/>
            <w:vAlign w:val="center"/>
          </w:tcPr>
          <w:p w:rsidR="004404C3" w:rsidRPr="00E175CE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B371F">
              <w:rPr>
                <w:position w:val="-32"/>
                <w:sz w:val="28"/>
                <w:szCs w:val="28"/>
              </w:rPr>
              <w:object w:dxaOrig="1560" w:dyaOrig="740">
                <v:shape id="_x0000_i1032" type="#_x0000_t75" style="width:90pt;height:42.75pt" o:ole="" fillcolor="window">
                  <v:imagedata r:id="rId22" o:title=""/>
                </v:shape>
                <o:OLEObject Type="Embed" ProgID="Equation.3" ShapeID="_x0000_i1032" DrawAspect="Content" ObjectID="_1413395275" r:id="rId23"/>
              </w:object>
            </w:r>
          </w:p>
        </w:tc>
        <w:tc>
          <w:tcPr>
            <w:tcW w:w="616" w:type="dxa"/>
            <w:vAlign w:val="center"/>
          </w:tcPr>
          <w:p w:rsidR="004404C3" w:rsidRPr="00E175CE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75CE">
              <w:rPr>
                <w:sz w:val="28"/>
                <w:szCs w:val="28"/>
              </w:rPr>
              <w:t>(2)</w:t>
            </w:r>
          </w:p>
        </w:tc>
      </w:tr>
      <w:tr w:rsidR="004404C3" w:rsidRPr="00E175CE" w:rsidTr="00C72122">
        <w:trPr>
          <w:trHeight w:hRule="exact" w:val="454"/>
        </w:trPr>
        <w:tc>
          <w:tcPr>
            <w:tcW w:w="1298" w:type="dxa"/>
            <w:vAlign w:val="center"/>
          </w:tcPr>
          <w:p w:rsidR="004404C3" w:rsidRPr="00E175CE" w:rsidRDefault="004404C3" w:rsidP="00C72122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175CE">
              <w:rPr>
                <w:sz w:val="28"/>
                <w:szCs w:val="28"/>
              </w:rPr>
              <w:t>где</w:t>
            </w:r>
          </w:p>
        </w:tc>
        <w:tc>
          <w:tcPr>
            <w:tcW w:w="1652" w:type="dxa"/>
            <w:vAlign w:val="center"/>
          </w:tcPr>
          <w:p w:rsidR="004404C3" w:rsidRPr="00E175CE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E175CE">
              <w:rPr>
                <w:position w:val="-10"/>
                <w:sz w:val="28"/>
                <w:szCs w:val="28"/>
              </w:rPr>
              <w:object w:dxaOrig="880" w:dyaOrig="320">
                <v:shape id="_x0000_i1033" type="#_x0000_t75" style="width:56.25pt;height:20.25pt" o:ole="" fillcolor="window">
                  <v:imagedata r:id="rId24" o:title=""/>
                </v:shape>
                <o:OLEObject Type="Embed" ProgID="Equation.3" ShapeID="_x0000_i1033" DrawAspect="Content" ObjectID="_1413395276" r:id="rId25"/>
              </w:object>
            </w:r>
          </w:p>
        </w:tc>
        <w:tc>
          <w:tcPr>
            <w:tcW w:w="546" w:type="dxa"/>
            <w:vAlign w:val="center"/>
          </w:tcPr>
          <w:p w:rsidR="004404C3" w:rsidRPr="00E175CE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75C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75CE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E175CE">
              <w:rPr>
                <w:sz w:val="28"/>
                <w:szCs w:val="28"/>
              </w:rPr>
              <w:t xml:space="preserve">темп роста показателя </w:t>
            </w:r>
            <w:r w:rsidRPr="00E175CE">
              <w:rPr>
                <w:i/>
                <w:sz w:val="28"/>
                <w:szCs w:val="28"/>
              </w:rPr>
              <w:t>а</w:t>
            </w:r>
            <w:r w:rsidRPr="00E175CE">
              <w:rPr>
                <w:sz w:val="28"/>
                <w:szCs w:val="28"/>
              </w:rPr>
              <w:t>;</w:t>
            </w:r>
          </w:p>
        </w:tc>
      </w:tr>
      <w:tr w:rsidR="004404C3" w:rsidRPr="00E175CE" w:rsidTr="00C72122">
        <w:trPr>
          <w:trHeight w:hRule="exact" w:val="454"/>
        </w:trPr>
        <w:tc>
          <w:tcPr>
            <w:tcW w:w="1298" w:type="dxa"/>
            <w:vAlign w:val="center"/>
          </w:tcPr>
          <w:p w:rsidR="004404C3" w:rsidRPr="00E175CE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4404C3" w:rsidRPr="00E175CE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E175CE">
              <w:rPr>
                <w:position w:val="-12"/>
                <w:sz w:val="28"/>
                <w:szCs w:val="28"/>
              </w:rPr>
              <w:object w:dxaOrig="340" w:dyaOrig="400">
                <v:shape id="_x0000_i1034" type="#_x0000_t75" style="width:17.25pt;height:20.25pt" o:ole="" fillcolor="window">
                  <v:imagedata r:id="rId26" o:title=""/>
                </v:shape>
                <o:OLEObject Type="Embed" ProgID="Equation.3" ShapeID="_x0000_i1034" DrawAspect="Content" ObjectID="_1413395277" r:id="rId27"/>
              </w:object>
            </w:r>
          </w:p>
        </w:tc>
        <w:tc>
          <w:tcPr>
            <w:tcW w:w="546" w:type="dxa"/>
            <w:vAlign w:val="center"/>
          </w:tcPr>
          <w:p w:rsidR="004404C3" w:rsidRPr="00E175CE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75C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75CE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E175CE">
              <w:rPr>
                <w:sz w:val="28"/>
                <w:szCs w:val="28"/>
              </w:rPr>
              <w:t xml:space="preserve">значение показателя </w:t>
            </w:r>
            <w:r w:rsidRPr="00E175CE">
              <w:rPr>
                <w:i/>
                <w:sz w:val="28"/>
                <w:szCs w:val="28"/>
              </w:rPr>
              <w:t>а</w:t>
            </w:r>
            <w:r w:rsidRPr="00E175CE">
              <w:rPr>
                <w:b/>
                <w:sz w:val="28"/>
                <w:szCs w:val="28"/>
              </w:rPr>
              <w:t xml:space="preserve"> </w:t>
            </w:r>
            <w:r w:rsidRPr="00E175CE">
              <w:rPr>
                <w:sz w:val="28"/>
                <w:szCs w:val="28"/>
              </w:rPr>
              <w:t>в текущем периоде;</w:t>
            </w:r>
          </w:p>
        </w:tc>
      </w:tr>
      <w:tr w:rsidR="004404C3" w:rsidRPr="00E175CE" w:rsidTr="00C72122">
        <w:trPr>
          <w:trHeight w:hRule="exact" w:val="454"/>
        </w:trPr>
        <w:tc>
          <w:tcPr>
            <w:tcW w:w="1298" w:type="dxa"/>
            <w:vAlign w:val="center"/>
          </w:tcPr>
          <w:p w:rsidR="004404C3" w:rsidRPr="00E175CE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4404C3" w:rsidRPr="00E175CE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E175CE">
              <w:rPr>
                <w:position w:val="-12"/>
                <w:sz w:val="28"/>
                <w:szCs w:val="28"/>
              </w:rPr>
              <w:object w:dxaOrig="300" w:dyaOrig="400">
                <v:shape id="_x0000_i1035" type="#_x0000_t75" style="width:15pt;height:20.25pt" o:ole="" fillcolor="window">
                  <v:imagedata r:id="rId28" o:title=""/>
                </v:shape>
                <o:OLEObject Type="Embed" ProgID="Equation.3" ShapeID="_x0000_i1035" DrawAspect="Content" ObjectID="_1413395278" r:id="rId29"/>
              </w:object>
            </w:r>
          </w:p>
        </w:tc>
        <w:tc>
          <w:tcPr>
            <w:tcW w:w="546" w:type="dxa"/>
            <w:vAlign w:val="center"/>
          </w:tcPr>
          <w:p w:rsidR="004404C3" w:rsidRPr="00E175CE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75C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75CE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E175CE">
              <w:rPr>
                <w:sz w:val="28"/>
                <w:szCs w:val="28"/>
              </w:rPr>
              <w:t xml:space="preserve">значение показателя </w:t>
            </w:r>
            <w:r w:rsidRPr="00E175CE">
              <w:rPr>
                <w:i/>
                <w:sz w:val="28"/>
                <w:szCs w:val="28"/>
              </w:rPr>
              <w:t>а</w:t>
            </w:r>
            <w:r w:rsidRPr="00E175CE">
              <w:rPr>
                <w:szCs w:val="28"/>
              </w:rPr>
              <w:t xml:space="preserve"> </w:t>
            </w:r>
            <w:r w:rsidRPr="00E175CE">
              <w:rPr>
                <w:sz w:val="28"/>
                <w:szCs w:val="28"/>
              </w:rPr>
              <w:t>в предыдущем периоде.</w:t>
            </w:r>
          </w:p>
        </w:tc>
      </w:tr>
    </w:tbl>
    <w:p w:rsidR="004404C3" w:rsidRPr="00A33EAF" w:rsidRDefault="004404C3" w:rsidP="00960C09">
      <w:pPr>
        <w:pStyle w:val="a9"/>
        <w:spacing w:before="240"/>
        <w:rPr>
          <w:szCs w:val="28"/>
        </w:rPr>
      </w:pPr>
      <w:r>
        <w:rPr>
          <w:szCs w:val="28"/>
        </w:rPr>
        <w:t>Для удобства использования систему (1) можно записать в виде графа (Рисунок 1).</w:t>
      </w:r>
    </w:p>
    <w:p w:rsidR="004404C3" w:rsidRDefault="002E488E" w:rsidP="004404C3">
      <w:pPr>
        <w:pStyle w:val="a9"/>
        <w:ind w:firstLine="680"/>
        <w:rPr>
          <w:szCs w:val="28"/>
        </w:rPr>
      </w:pPr>
      <w:r>
        <w:rPr>
          <w:noProof/>
          <w:szCs w:val="28"/>
        </w:rPr>
        <w:lastRenderedPageBreak/>
        <w:pict>
          <v:group id="_x0000_s1232" style="position:absolute;left:0;text-align:left;margin-left:25.2pt;margin-top:10.25pt;width:441pt;height:111pt;z-index:251675648" coordorigin="1590,1144" coordsize="8820,22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5" type="#_x0000_t202" style="position:absolute;left:1590;top:1144;width:8820;height:2220" o:regroupid="1" filled="f" stroked="f">
              <v:textbox style="mso-next-textbox:#_x0000_s1095">
                <w:txbxContent>
                  <w:p w:rsidR="00C72122" w:rsidRPr="000B21FA" w:rsidRDefault="00C72122" w:rsidP="004404C3">
                    <w:pPr>
                      <w:rPr>
                        <w:i/>
                        <w:sz w:val="32"/>
                        <w:szCs w:val="32"/>
                      </w:rPr>
                    </w:pPr>
                    <w:r w:rsidRPr="000B21FA">
                      <w:rPr>
                        <w:i/>
                        <w:sz w:val="32"/>
                        <w:szCs w:val="32"/>
                      </w:rPr>
                      <w:t>ЧП</w:t>
                    </w:r>
                    <w:r w:rsidRPr="008C5334">
                      <w:rPr>
                        <w:sz w:val="32"/>
                        <w:szCs w:val="32"/>
                      </w:rPr>
                      <w:tab/>
                    </w:r>
                    <w:r w:rsidRPr="00A33EAF">
                      <w:rPr>
                        <w:sz w:val="32"/>
                        <w:szCs w:val="32"/>
                      </w:rPr>
                      <w:tab/>
                      <w:t xml:space="preserve"> </w:t>
                    </w:r>
                    <w:r w:rsidRPr="008C5334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>ВР</w:t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A33EAF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 xml:space="preserve"> </w:t>
                    </w:r>
                    <w:r w:rsidR="002E488E">
                      <w:rPr>
                        <w:i/>
                        <w:sz w:val="32"/>
                        <w:szCs w:val="32"/>
                      </w:rPr>
                      <w:t xml:space="preserve">   </w:t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>СА</w:t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="002E488E">
                      <w:rPr>
                        <w:i/>
                        <w:sz w:val="32"/>
                        <w:szCs w:val="32"/>
                      </w:rPr>
                      <w:t xml:space="preserve">     </w:t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>Ч</w:t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  <w:t xml:space="preserve">    </w:t>
                    </w:r>
                    <w:r>
                      <w:rPr>
                        <w:i/>
                        <w:sz w:val="32"/>
                        <w:szCs w:val="32"/>
                      </w:rPr>
                      <w:t xml:space="preserve"> </w:t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>1</w:t>
                    </w:r>
                  </w:p>
                  <w:p w:rsidR="00C72122" w:rsidRPr="000B21FA" w:rsidRDefault="00C72122" w:rsidP="004404C3">
                    <w:pPr>
                      <w:rPr>
                        <w:i/>
                        <w:sz w:val="32"/>
                        <w:szCs w:val="32"/>
                      </w:rPr>
                    </w:pP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</w:p>
                  <w:p w:rsidR="00C72122" w:rsidRPr="000B21FA" w:rsidRDefault="00C72122" w:rsidP="004404C3">
                    <w:pPr>
                      <w:rPr>
                        <w:i/>
                        <w:sz w:val="32"/>
                        <w:szCs w:val="32"/>
                      </w:rPr>
                    </w:pP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="002E488E">
                      <w:rPr>
                        <w:i/>
                        <w:sz w:val="32"/>
                        <w:szCs w:val="32"/>
                      </w:rPr>
                      <w:t xml:space="preserve">    </w:t>
                    </w:r>
                    <w:r w:rsidRPr="00A33EAF">
                      <w:rPr>
                        <w:i/>
                        <w:sz w:val="32"/>
                        <w:szCs w:val="32"/>
                      </w:rPr>
                      <w:tab/>
                    </w:r>
                    <w:r w:rsidRPr="00F77F3F">
                      <w:rPr>
                        <w:i/>
                        <w:sz w:val="32"/>
                        <w:szCs w:val="32"/>
                      </w:rPr>
                      <w:t xml:space="preserve">   </w:t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 xml:space="preserve"> </w:t>
                    </w:r>
                    <w:r w:rsidR="002E488E">
                      <w:rPr>
                        <w:i/>
                        <w:sz w:val="32"/>
                        <w:szCs w:val="32"/>
                      </w:rPr>
                      <w:t xml:space="preserve"> </w:t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>Д</w:t>
                    </w:r>
                  </w:p>
                  <w:p w:rsidR="00C72122" w:rsidRPr="000B21FA" w:rsidRDefault="00C72122" w:rsidP="004404C3">
                    <w:pPr>
                      <w:spacing w:line="360" w:lineRule="auto"/>
                      <w:ind w:firstLine="680"/>
                      <w:rPr>
                        <w:i/>
                        <w:sz w:val="26"/>
                        <w:szCs w:val="26"/>
                      </w:rPr>
                    </w:pPr>
                  </w:p>
                  <w:p w:rsidR="00C72122" w:rsidRPr="00F77F3F" w:rsidRDefault="00C72122" w:rsidP="004404C3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 w:rsidRPr="008C5334">
                      <w:rPr>
                        <w:sz w:val="28"/>
                        <w:szCs w:val="28"/>
                      </w:rPr>
                      <w:t xml:space="preserve">Рисунок 1. Граф упорядочения показателей </w:t>
                    </w:r>
                    <w:r>
                      <w:rPr>
                        <w:sz w:val="28"/>
                        <w:szCs w:val="28"/>
                      </w:rPr>
                      <w:t>деятельности предприятия</w:t>
                    </w:r>
                  </w:p>
                </w:txbxContent>
              </v:textbox>
            </v:shape>
            <v:line id="_x0000_s1097" style="position:absolute" from="2300,1430" to="3303,1430" o:regroupid="2" strokeweight="1.5pt">
              <v:stroke endarrow="open" endarrowwidth="narrow" endarrowlength="long"/>
            </v:line>
            <v:line id="_x0000_s1098" style="position:absolute" from="3845,1430" to="4848,1430" o:regroupid="2" strokeweight="1.5pt">
              <v:stroke endarrow="open" endarrowwidth="narrow" endarrowlength="long"/>
            </v:line>
            <v:line id="_x0000_s1099" style="position:absolute" from="5345,1430" to="6348,1430" o:regroupid="2" strokeweight="1.5pt">
              <v:stroke endarrow="open" endarrowwidth="narrow" endarrowlength="long"/>
            </v:line>
            <v:line id="_x0000_s1100" style="position:absolute" from="6780,1430" to="7783,1430" o:regroupid="2" strokeweight="1.5pt">
              <v:stroke endarrow="open" endarrowwidth="narrow" endarrowlength="long"/>
            </v:line>
            <v:line id="_x0000_s1101" style="position:absolute;flip:y" from="6735,1602" to="7735,2124" o:regroupid="2" strokeweight="1.5pt">
              <v:stroke endarrow="open" endarrowwidth="narrow" endarrowlength="long"/>
            </v:line>
            <w10:wrap anchorx="page" anchory="page"/>
          </v:group>
        </w:pict>
      </w:r>
    </w:p>
    <w:p w:rsidR="004404C3" w:rsidRDefault="004404C3" w:rsidP="004404C3">
      <w:pPr>
        <w:pStyle w:val="a9"/>
        <w:ind w:firstLine="680"/>
        <w:rPr>
          <w:szCs w:val="28"/>
        </w:rPr>
      </w:pPr>
    </w:p>
    <w:p w:rsidR="004404C3" w:rsidRDefault="004404C3" w:rsidP="004404C3">
      <w:pPr>
        <w:pStyle w:val="a9"/>
        <w:ind w:firstLine="680"/>
        <w:rPr>
          <w:szCs w:val="28"/>
        </w:rPr>
      </w:pPr>
    </w:p>
    <w:p w:rsidR="004404C3" w:rsidRDefault="004404C3" w:rsidP="004404C3">
      <w:pPr>
        <w:pStyle w:val="a9"/>
        <w:ind w:firstLine="680"/>
        <w:rPr>
          <w:szCs w:val="28"/>
        </w:rPr>
      </w:pPr>
    </w:p>
    <w:p w:rsidR="004404C3" w:rsidRPr="00362D7C" w:rsidRDefault="004404C3" w:rsidP="004404C3">
      <w:pPr>
        <w:pStyle w:val="a9"/>
        <w:ind w:firstLine="680"/>
        <w:rPr>
          <w:szCs w:val="28"/>
        </w:rPr>
      </w:pPr>
    </w:p>
    <w:p w:rsidR="004404C3" w:rsidRDefault="004404C3" w:rsidP="004404C3">
      <w:pPr>
        <w:pStyle w:val="a9"/>
        <w:rPr>
          <w:szCs w:val="28"/>
        </w:rPr>
      </w:pPr>
      <w:r>
        <w:rPr>
          <w:szCs w:val="28"/>
        </w:rPr>
        <w:t>Направление каждой стрелки описывает соотношение между норм</w:t>
      </w:r>
      <w:r>
        <w:rPr>
          <w:szCs w:val="28"/>
        </w:rPr>
        <w:t>а</w:t>
      </w:r>
      <w:r>
        <w:rPr>
          <w:szCs w:val="28"/>
        </w:rPr>
        <w:t xml:space="preserve">тивными темпами показателей. Так </w:t>
      </w:r>
      <w:r w:rsidRPr="005B1D52">
        <w:rPr>
          <w:position w:val="-6"/>
          <w:szCs w:val="28"/>
        </w:rPr>
        <w:object w:dxaOrig="1160" w:dyaOrig="279">
          <v:shape id="_x0000_i1036" type="#_x0000_t75" style="width:63.75pt;height:15pt" o:ole="">
            <v:imagedata r:id="rId30" o:title=""/>
          </v:shape>
          <o:OLEObject Type="Embed" ProgID="Equation.3" ShapeID="_x0000_i1036" DrawAspect="Content" ObjectID="_1413395279" r:id="rId31"/>
        </w:object>
      </w:r>
      <w:r>
        <w:rPr>
          <w:szCs w:val="28"/>
        </w:rPr>
        <w:t xml:space="preserve"> означает: </w:t>
      </w:r>
      <w:r w:rsidRPr="008C5334">
        <w:rPr>
          <w:position w:val="-10"/>
          <w:szCs w:val="28"/>
        </w:rPr>
        <w:object w:dxaOrig="3879" w:dyaOrig="320">
          <v:shape id="_x0000_i1037" type="#_x0000_t75" style="width:258pt;height:18.75pt" o:ole="">
            <v:imagedata r:id="rId32" o:title=""/>
          </v:shape>
          <o:OLEObject Type="Embed" ProgID="Equation.3" ShapeID="_x0000_i1037" DrawAspect="Content" ObjectID="_1413395280" r:id="rId33"/>
        </w:object>
      </w:r>
      <w:r>
        <w:rPr>
          <w:szCs w:val="28"/>
        </w:rPr>
        <w:t>. Направление стрелки в другую сторону означает обратное соотношение темпов роста показателей. Необх</w:t>
      </w:r>
      <w:r>
        <w:rPr>
          <w:szCs w:val="28"/>
        </w:rPr>
        <w:t>о</w:t>
      </w:r>
      <w:r>
        <w:rPr>
          <w:szCs w:val="28"/>
        </w:rPr>
        <w:t>димо также отметить, что отношения, описываемые стрелкой, обладает сво</w:t>
      </w:r>
      <w:r>
        <w:rPr>
          <w:szCs w:val="28"/>
        </w:rPr>
        <w:t>й</w:t>
      </w:r>
      <w:r>
        <w:rPr>
          <w:szCs w:val="28"/>
        </w:rPr>
        <w:t xml:space="preserve">ством транзитивности, то есть если </w:t>
      </w:r>
      <w:r w:rsidRPr="005B1D52">
        <w:rPr>
          <w:position w:val="-6"/>
          <w:szCs w:val="28"/>
        </w:rPr>
        <w:object w:dxaOrig="840" w:dyaOrig="300">
          <v:shape id="_x0000_i1038" type="#_x0000_t75" style="width:47.25pt;height:15.75pt" o:ole="">
            <v:imagedata r:id="rId34" o:title=""/>
          </v:shape>
          <o:OLEObject Type="Embed" ProgID="Equation.3" ShapeID="_x0000_i1038" DrawAspect="Content" ObjectID="_1413395281" r:id="rId35"/>
        </w:object>
      </w:r>
      <w:r>
        <w:rPr>
          <w:szCs w:val="28"/>
        </w:rPr>
        <w:t xml:space="preserve">, а </w:t>
      </w:r>
      <w:r w:rsidRPr="005B1D52">
        <w:rPr>
          <w:position w:val="-6"/>
          <w:szCs w:val="28"/>
        </w:rPr>
        <w:object w:dxaOrig="859" w:dyaOrig="300">
          <v:shape id="_x0000_i1039" type="#_x0000_t75" style="width:48pt;height:15.75pt" o:ole="">
            <v:imagedata r:id="rId36" o:title=""/>
          </v:shape>
          <o:OLEObject Type="Embed" ProgID="Equation.3" ShapeID="_x0000_i1039" DrawAspect="Content" ObjectID="_1413395282" r:id="rId37"/>
        </w:object>
      </w:r>
      <w:r>
        <w:rPr>
          <w:szCs w:val="28"/>
        </w:rPr>
        <w:t xml:space="preserve">, то </w:t>
      </w:r>
      <w:r w:rsidRPr="005B1D52">
        <w:rPr>
          <w:position w:val="-6"/>
          <w:szCs w:val="28"/>
        </w:rPr>
        <w:object w:dxaOrig="859" w:dyaOrig="300">
          <v:shape id="_x0000_i1040" type="#_x0000_t75" style="width:48pt;height:15.75pt" o:ole="">
            <v:imagedata r:id="rId38" o:title=""/>
          </v:shape>
          <o:OLEObject Type="Embed" ProgID="Equation.3" ShapeID="_x0000_i1040" DrawAspect="Content" ObjectID="_1413395283" r:id="rId39"/>
        </w:object>
      </w:r>
      <w:r>
        <w:rPr>
          <w:szCs w:val="28"/>
        </w:rPr>
        <w:t xml:space="preserve">.   </w:t>
      </w:r>
    </w:p>
    <w:p w:rsidR="004404C3" w:rsidRPr="00F34900" w:rsidRDefault="004404C3" w:rsidP="004404C3">
      <w:pPr>
        <w:pStyle w:val="a9"/>
        <w:rPr>
          <w:szCs w:val="28"/>
        </w:rPr>
      </w:pPr>
      <w:r>
        <w:rPr>
          <w:szCs w:val="28"/>
        </w:rPr>
        <w:t>Доказательство представленного порядка основано на простых логич</w:t>
      </w:r>
      <w:r>
        <w:rPr>
          <w:szCs w:val="28"/>
        </w:rPr>
        <w:t>е</w:t>
      </w:r>
      <w:r>
        <w:rPr>
          <w:szCs w:val="28"/>
        </w:rPr>
        <w:t>ских рассуждениях. Например, рост выручки должен быть большим по сра</w:t>
      </w:r>
      <w:r>
        <w:rPr>
          <w:szCs w:val="28"/>
        </w:rPr>
        <w:t>в</w:t>
      </w:r>
      <w:r>
        <w:rPr>
          <w:szCs w:val="28"/>
        </w:rPr>
        <w:t>нению с ростом совокупных активов, что свидетельствует об улучшении д</w:t>
      </w:r>
      <w:r>
        <w:rPr>
          <w:szCs w:val="28"/>
        </w:rPr>
        <w:t>е</w:t>
      </w:r>
      <w:r>
        <w:rPr>
          <w:szCs w:val="28"/>
        </w:rPr>
        <w:t xml:space="preserve">ловой активности предприятия, выраженной оборачиваемостью активов </w:t>
      </w:r>
      <w:r w:rsidRPr="001D6350">
        <w:rPr>
          <w:szCs w:val="28"/>
        </w:rPr>
        <w:t>[</w:t>
      </w:r>
      <w:r>
        <w:rPr>
          <w:szCs w:val="28"/>
        </w:rPr>
        <w:t>8</w:t>
      </w:r>
      <w:r w:rsidRPr="001D6350">
        <w:rPr>
          <w:szCs w:val="28"/>
        </w:rPr>
        <w:t>]</w:t>
      </w:r>
      <w:r>
        <w:rPr>
          <w:szCs w:val="28"/>
        </w:rPr>
        <w:t>. Или более быстрый рост прибыли по отношению к выручке указывает  на то, что доходы предприятия увеличиваются более быстрыми темпами, чем ра</w:t>
      </w:r>
      <w:r>
        <w:rPr>
          <w:szCs w:val="28"/>
        </w:rPr>
        <w:t>с</w:t>
      </w:r>
      <w:r>
        <w:rPr>
          <w:szCs w:val="28"/>
        </w:rPr>
        <w:t xml:space="preserve">ходы, что демонстрирует рынку эффективность работы предприятия. Данное </w:t>
      </w:r>
      <w:r w:rsidRPr="002E488E">
        <w:rPr>
          <w:spacing w:val="-2"/>
          <w:szCs w:val="28"/>
        </w:rPr>
        <w:t xml:space="preserve">соотношение известно еще как «золотое правило экономики предприятия» </w:t>
      </w:r>
      <w:r w:rsidRPr="00F34900">
        <w:rPr>
          <w:szCs w:val="28"/>
        </w:rPr>
        <w:t>[9].</w:t>
      </w:r>
    </w:p>
    <w:p w:rsidR="004404C3" w:rsidRPr="00F34900" w:rsidRDefault="004404C3" w:rsidP="00960C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34900">
        <w:rPr>
          <w:rFonts w:eastAsia="Calibri"/>
          <w:sz w:val="28"/>
          <w:szCs w:val="28"/>
        </w:rPr>
        <w:t xml:space="preserve">Неравенство </w:t>
      </w:r>
      <w:r>
        <w:rPr>
          <w:i/>
          <w:sz w:val="28"/>
          <w:szCs w:val="28"/>
        </w:rPr>
        <w:t xml:space="preserve">Темп роста </w:t>
      </w:r>
      <w:r w:rsidRPr="00F34900">
        <w:rPr>
          <w:rFonts w:eastAsia="Calibri"/>
          <w:sz w:val="28"/>
          <w:szCs w:val="28"/>
        </w:rPr>
        <w:t>(</w:t>
      </w:r>
      <w:r w:rsidRPr="00F34900">
        <w:rPr>
          <w:rFonts w:eastAsia="Calibri"/>
          <w:i/>
          <w:sz w:val="28"/>
          <w:szCs w:val="28"/>
        </w:rPr>
        <w:t>Ч</w:t>
      </w:r>
      <w:r w:rsidRPr="00F34900">
        <w:rPr>
          <w:rFonts w:eastAsia="Calibri"/>
          <w:sz w:val="28"/>
          <w:szCs w:val="28"/>
        </w:rPr>
        <w:t>) &lt;</w:t>
      </w:r>
      <w:r w:rsidRPr="00F34900">
        <w:rPr>
          <w:rFonts w:eastAsia="Calibri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Темп роста </w:t>
      </w:r>
      <w:r w:rsidRPr="00F34900">
        <w:rPr>
          <w:rFonts w:eastAsia="Calibri"/>
          <w:sz w:val="28"/>
          <w:szCs w:val="28"/>
        </w:rPr>
        <w:t>(</w:t>
      </w:r>
      <w:r w:rsidRPr="00F34900">
        <w:rPr>
          <w:rFonts w:eastAsia="Calibri"/>
          <w:i/>
          <w:sz w:val="28"/>
          <w:szCs w:val="28"/>
        </w:rPr>
        <w:t>СА</w:t>
      </w:r>
      <w:r w:rsidRPr="00F34900">
        <w:rPr>
          <w:rFonts w:eastAsia="Calibri"/>
          <w:sz w:val="28"/>
          <w:szCs w:val="28"/>
        </w:rPr>
        <w:t>) следует из требования роста производительности труда, одним из способов расчета которой являе</w:t>
      </w:r>
      <w:r w:rsidRPr="00F34900">
        <w:rPr>
          <w:rFonts w:eastAsia="Calibri"/>
          <w:sz w:val="28"/>
          <w:szCs w:val="28"/>
        </w:rPr>
        <w:t>т</w:t>
      </w:r>
      <w:r w:rsidRPr="00F34900">
        <w:rPr>
          <w:rFonts w:eastAsia="Calibri"/>
          <w:sz w:val="28"/>
          <w:szCs w:val="28"/>
        </w:rPr>
        <w:t xml:space="preserve">ся отношение </w:t>
      </w:r>
      <w:r w:rsidRPr="00F34900">
        <w:rPr>
          <w:rFonts w:eastAsia="Calibri"/>
          <w:i/>
          <w:sz w:val="28"/>
          <w:szCs w:val="28"/>
        </w:rPr>
        <w:t>СА</w:t>
      </w:r>
      <w:r w:rsidRPr="00F34900">
        <w:rPr>
          <w:rFonts w:eastAsia="Calibri"/>
          <w:sz w:val="28"/>
          <w:szCs w:val="28"/>
        </w:rPr>
        <w:t xml:space="preserve"> к </w:t>
      </w:r>
      <w:r w:rsidRPr="00F34900">
        <w:rPr>
          <w:rFonts w:eastAsia="Calibri"/>
          <w:i/>
          <w:sz w:val="28"/>
          <w:szCs w:val="28"/>
        </w:rPr>
        <w:t>Ч</w:t>
      </w:r>
      <w:r w:rsidRPr="00F34900">
        <w:rPr>
          <w:rFonts w:eastAsia="Calibri"/>
          <w:sz w:val="28"/>
          <w:szCs w:val="28"/>
        </w:rPr>
        <w:t>. Действительно, чем больший объем ресурсов обраб</w:t>
      </w:r>
      <w:r w:rsidRPr="00F34900">
        <w:rPr>
          <w:rFonts w:eastAsia="Calibri"/>
          <w:sz w:val="28"/>
          <w:szCs w:val="28"/>
        </w:rPr>
        <w:t>а</w:t>
      </w:r>
      <w:r w:rsidRPr="00F34900">
        <w:rPr>
          <w:rFonts w:eastAsia="Calibri"/>
          <w:sz w:val="28"/>
          <w:szCs w:val="28"/>
        </w:rPr>
        <w:t>тывается определенным количеством работников, тем выше отдача от их труда, и, как следствие, возрастают доходы организации. Для того чтобы производительность труда росла, необходимо обеспечить более быстрый рост числителя над знаменателем. 1 &lt;</w:t>
      </w:r>
      <w:r w:rsidRPr="00F34900">
        <w:rPr>
          <w:rFonts w:eastAsia="Calibri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Темп роста </w:t>
      </w:r>
      <w:r w:rsidRPr="00F34900">
        <w:rPr>
          <w:rFonts w:eastAsia="Calibri"/>
          <w:sz w:val="28"/>
          <w:szCs w:val="28"/>
        </w:rPr>
        <w:t>(</w:t>
      </w:r>
      <w:r w:rsidRPr="00F34900">
        <w:rPr>
          <w:rFonts w:eastAsia="Calibri"/>
          <w:i/>
          <w:sz w:val="28"/>
          <w:szCs w:val="28"/>
        </w:rPr>
        <w:t>Ч</w:t>
      </w:r>
      <w:r w:rsidRPr="00F34900">
        <w:rPr>
          <w:rFonts w:eastAsia="Calibri"/>
          <w:sz w:val="28"/>
          <w:szCs w:val="28"/>
        </w:rPr>
        <w:t>) соответствует соц</w:t>
      </w:r>
      <w:r w:rsidRPr="00F34900">
        <w:rPr>
          <w:rFonts w:eastAsia="Calibri"/>
          <w:sz w:val="28"/>
          <w:szCs w:val="28"/>
        </w:rPr>
        <w:t>и</w:t>
      </w:r>
      <w:r w:rsidRPr="00F34900">
        <w:rPr>
          <w:rFonts w:eastAsia="Calibri"/>
          <w:sz w:val="28"/>
          <w:szCs w:val="28"/>
        </w:rPr>
        <w:t>альн</w:t>
      </w:r>
      <w:r>
        <w:rPr>
          <w:sz w:val="28"/>
          <w:szCs w:val="28"/>
        </w:rPr>
        <w:t>ой</w:t>
      </w:r>
      <w:r w:rsidRPr="00F34900">
        <w:rPr>
          <w:rFonts w:eastAsia="Calibri"/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и</w:t>
      </w:r>
      <w:r w:rsidRPr="00F34900">
        <w:rPr>
          <w:rFonts w:eastAsia="Calibri"/>
          <w:sz w:val="28"/>
          <w:szCs w:val="28"/>
        </w:rPr>
        <w:t xml:space="preserve"> бизнеса</w:t>
      </w:r>
      <w:r>
        <w:rPr>
          <w:sz w:val="28"/>
          <w:szCs w:val="28"/>
        </w:rPr>
        <w:t>, о чем было упомянуто выше</w:t>
      </w:r>
      <w:r w:rsidRPr="00F34900">
        <w:rPr>
          <w:rFonts w:eastAsia="Calibri"/>
          <w:sz w:val="28"/>
          <w:szCs w:val="28"/>
        </w:rPr>
        <w:t>.</w:t>
      </w:r>
    </w:p>
    <w:p w:rsidR="004404C3" w:rsidRPr="00765DD8" w:rsidRDefault="004404C3" w:rsidP="00960C09">
      <w:pPr>
        <w:pStyle w:val="a9"/>
        <w:rPr>
          <w:szCs w:val="28"/>
        </w:rPr>
      </w:pPr>
      <w:r w:rsidRPr="00765DD8">
        <w:rPr>
          <w:szCs w:val="28"/>
        </w:rPr>
        <w:t xml:space="preserve">Место показателя </w:t>
      </w:r>
      <w:r w:rsidRPr="00765DD8">
        <w:rPr>
          <w:i/>
          <w:szCs w:val="28"/>
        </w:rPr>
        <w:t>Д</w:t>
      </w:r>
      <w:r w:rsidRPr="00765DD8">
        <w:rPr>
          <w:szCs w:val="28"/>
        </w:rPr>
        <w:t xml:space="preserve"> (сумма выплаченных дивидендов) в порядке (1) з</w:t>
      </w:r>
      <w:r w:rsidRPr="00765DD8">
        <w:rPr>
          <w:szCs w:val="28"/>
        </w:rPr>
        <w:t>а</w:t>
      </w:r>
      <w:r w:rsidRPr="00765DD8">
        <w:rPr>
          <w:szCs w:val="28"/>
        </w:rPr>
        <w:t>висит от принятой на предприятии дивидендной политики [</w:t>
      </w:r>
      <w:r>
        <w:rPr>
          <w:szCs w:val="28"/>
        </w:rPr>
        <w:t>10</w:t>
      </w:r>
      <w:r w:rsidRPr="00765DD8">
        <w:rPr>
          <w:szCs w:val="28"/>
        </w:rPr>
        <w:t xml:space="preserve">]. </w:t>
      </w:r>
      <w:r w:rsidRPr="00765DD8">
        <w:rPr>
          <w:bCs/>
          <w:szCs w:val="28"/>
        </w:rPr>
        <w:t>Дивидендная политика</w:t>
      </w:r>
      <w:r w:rsidRPr="00765DD8">
        <w:rPr>
          <w:b/>
          <w:bCs/>
          <w:szCs w:val="28"/>
        </w:rPr>
        <w:t xml:space="preserve"> </w:t>
      </w:r>
      <w:r w:rsidRPr="00765DD8">
        <w:rPr>
          <w:szCs w:val="28"/>
        </w:rPr>
        <w:t>представляет собой составную часть общей политики формиров</w:t>
      </w:r>
      <w:r w:rsidRPr="00765DD8">
        <w:rPr>
          <w:szCs w:val="28"/>
        </w:rPr>
        <w:t>а</w:t>
      </w:r>
      <w:r w:rsidRPr="00765DD8">
        <w:rPr>
          <w:szCs w:val="28"/>
        </w:rPr>
        <w:lastRenderedPageBreak/>
        <w:t>ния финансовых ресурсов предприятия, заключающуюся в оптимизации пропорций между капитализируемой и выплачиваемой акционерам частями прибыли.</w:t>
      </w:r>
    </w:p>
    <w:p w:rsidR="004404C3" w:rsidRPr="00765DD8" w:rsidRDefault="004404C3" w:rsidP="00960C09">
      <w:pPr>
        <w:pStyle w:val="a9"/>
        <w:rPr>
          <w:szCs w:val="28"/>
        </w:rPr>
      </w:pPr>
      <w:r w:rsidRPr="00765DD8">
        <w:rPr>
          <w:szCs w:val="28"/>
        </w:rPr>
        <w:t>Выделяют следующие основные типы дивидендной политики предпр</w:t>
      </w:r>
      <w:r w:rsidRPr="00765DD8">
        <w:rPr>
          <w:szCs w:val="28"/>
        </w:rPr>
        <w:t>и</w:t>
      </w:r>
      <w:r w:rsidRPr="00765DD8">
        <w:rPr>
          <w:szCs w:val="28"/>
        </w:rPr>
        <w:t>ятия.</w:t>
      </w:r>
    </w:p>
    <w:p w:rsidR="004404C3" w:rsidRPr="00507CAD" w:rsidRDefault="004404C3" w:rsidP="00960C09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07CAD">
        <w:rPr>
          <w:b/>
          <w:i/>
          <w:sz w:val="28"/>
          <w:szCs w:val="28"/>
        </w:rPr>
        <w:t xml:space="preserve">1. Остаточная политика дивидендных выплат </w:t>
      </w:r>
    </w:p>
    <w:p w:rsidR="004404C3" w:rsidRPr="00507CAD" w:rsidRDefault="004404C3" w:rsidP="00960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7CAD">
        <w:rPr>
          <w:sz w:val="28"/>
          <w:szCs w:val="28"/>
        </w:rPr>
        <w:t>Предполагает, что фонд выплат дивидендов образуется после того, как за счет прибыли удовлетворена потребность в собственных финансовых р</w:t>
      </w:r>
      <w:r w:rsidRPr="00507CAD">
        <w:rPr>
          <w:sz w:val="28"/>
          <w:szCs w:val="28"/>
        </w:rPr>
        <w:t>е</w:t>
      </w:r>
      <w:r w:rsidRPr="00507CAD">
        <w:rPr>
          <w:sz w:val="28"/>
          <w:szCs w:val="28"/>
        </w:rPr>
        <w:t>сурсах, обеспечивающих в полной мере реализацию инвестиционных во</w:t>
      </w:r>
      <w:r w:rsidRPr="00507CAD">
        <w:rPr>
          <w:sz w:val="28"/>
          <w:szCs w:val="28"/>
        </w:rPr>
        <w:t>з</w:t>
      </w:r>
      <w:r w:rsidRPr="00507CAD">
        <w:rPr>
          <w:sz w:val="28"/>
          <w:szCs w:val="28"/>
        </w:rPr>
        <w:t xml:space="preserve">можностей предприятия. </w:t>
      </w:r>
    </w:p>
    <w:p w:rsidR="004404C3" w:rsidRPr="00507CAD" w:rsidRDefault="004404C3" w:rsidP="00960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7CAD">
        <w:rPr>
          <w:sz w:val="28"/>
          <w:szCs w:val="28"/>
        </w:rPr>
        <w:t>Такая политика используется на ранних стадиях жизненного цикла предприятия, связанных с высоким уровнем его инвестиционной политики.</w:t>
      </w:r>
    </w:p>
    <w:p w:rsidR="004404C3" w:rsidRPr="00507CAD" w:rsidRDefault="004404C3" w:rsidP="00960C09">
      <w:pPr>
        <w:pStyle w:val="21"/>
        <w:widowControl w:val="0"/>
        <w:spacing w:after="0" w:line="360" w:lineRule="auto"/>
        <w:ind w:firstLine="680"/>
        <w:jc w:val="both"/>
        <w:rPr>
          <w:b/>
          <w:i/>
          <w:sz w:val="28"/>
          <w:szCs w:val="28"/>
        </w:rPr>
      </w:pPr>
      <w:r w:rsidRPr="00507CAD">
        <w:rPr>
          <w:b/>
          <w:i/>
          <w:sz w:val="28"/>
          <w:szCs w:val="28"/>
        </w:rPr>
        <w:t>2. Политика стабильного размера дивидендных выплат</w:t>
      </w:r>
    </w:p>
    <w:p w:rsidR="004404C3" w:rsidRPr="00507CAD" w:rsidRDefault="004404C3" w:rsidP="00960C09">
      <w:pPr>
        <w:pStyle w:val="21"/>
        <w:widowControl w:val="0"/>
        <w:spacing w:after="0" w:line="360" w:lineRule="auto"/>
        <w:ind w:firstLine="680"/>
        <w:jc w:val="both"/>
        <w:rPr>
          <w:sz w:val="28"/>
          <w:szCs w:val="28"/>
        </w:rPr>
      </w:pPr>
      <w:r w:rsidRPr="00507CAD">
        <w:rPr>
          <w:sz w:val="28"/>
          <w:szCs w:val="28"/>
        </w:rPr>
        <w:t xml:space="preserve">Предполагает выплату неизменной суммы дивидендов на протяжении продолжительного периода. </w:t>
      </w:r>
    </w:p>
    <w:p w:rsidR="004404C3" w:rsidRPr="00507CAD" w:rsidRDefault="004404C3" w:rsidP="00960C09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07CAD">
        <w:rPr>
          <w:b/>
          <w:i/>
          <w:sz w:val="28"/>
          <w:szCs w:val="28"/>
        </w:rPr>
        <w:t xml:space="preserve">3. Политика </w:t>
      </w:r>
      <w:r w:rsidRPr="00507CAD">
        <w:rPr>
          <w:b/>
          <w:bCs/>
          <w:i/>
          <w:sz w:val="28"/>
          <w:szCs w:val="28"/>
        </w:rPr>
        <w:t>минимального</w:t>
      </w:r>
      <w:r w:rsidRPr="00507CAD">
        <w:rPr>
          <w:b/>
          <w:i/>
          <w:sz w:val="28"/>
          <w:szCs w:val="28"/>
        </w:rPr>
        <w:t xml:space="preserve"> стабильного размера дивидендов с на</w:t>
      </w:r>
      <w:r w:rsidRPr="00507CAD">
        <w:rPr>
          <w:b/>
          <w:i/>
          <w:sz w:val="28"/>
          <w:szCs w:val="28"/>
        </w:rPr>
        <w:t>д</w:t>
      </w:r>
      <w:r w:rsidRPr="00507CAD">
        <w:rPr>
          <w:b/>
          <w:i/>
          <w:sz w:val="28"/>
          <w:szCs w:val="28"/>
        </w:rPr>
        <w:t>бавкой в отдельные периоды (или политика «</w:t>
      </w:r>
      <w:proofErr w:type="spellStart"/>
      <w:proofErr w:type="gramStart"/>
      <w:r w:rsidRPr="00507CAD">
        <w:rPr>
          <w:b/>
          <w:i/>
          <w:iCs/>
          <w:sz w:val="28"/>
          <w:szCs w:val="28"/>
        </w:rPr>
        <w:t>экстра-дивиденда</w:t>
      </w:r>
      <w:proofErr w:type="spellEnd"/>
      <w:proofErr w:type="gramEnd"/>
      <w:r w:rsidRPr="00507CAD">
        <w:rPr>
          <w:b/>
          <w:i/>
          <w:iCs/>
          <w:sz w:val="28"/>
          <w:szCs w:val="28"/>
        </w:rPr>
        <w:t>»</w:t>
      </w:r>
      <w:r w:rsidRPr="00507CAD">
        <w:rPr>
          <w:b/>
          <w:i/>
          <w:sz w:val="28"/>
          <w:szCs w:val="28"/>
        </w:rPr>
        <w:t>)</w:t>
      </w:r>
    </w:p>
    <w:p w:rsidR="004404C3" w:rsidRPr="00507CAD" w:rsidRDefault="004404C3" w:rsidP="00960C09">
      <w:pPr>
        <w:pStyle w:val="a9"/>
        <w:widowControl w:val="0"/>
        <w:rPr>
          <w:szCs w:val="28"/>
        </w:rPr>
      </w:pPr>
      <w:r w:rsidRPr="00507CAD">
        <w:rPr>
          <w:szCs w:val="28"/>
        </w:rPr>
        <w:t>Предполагает выплату определенной суммы на протяжении длительн</w:t>
      </w:r>
      <w:r w:rsidRPr="00507CAD">
        <w:rPr>
          <w:szCs w:val="28"/>
        </w:rPr>
        <w:t>о</w:t>
      </w:r>
      <w:r w:rsidRPr="00507CAD">
        <w:rPr>
          <w:szCs w:val="28"/>
        </w:rPr>
        <w:t>го периода, а в случае достижения хороших финансовых результатов выпл</w:t>
      </w:r>
      <w:r w:rsidRPr="00507CAD">
        <w:rPr>
          <w:szCs w:val="28"/>
        </w:rPr>
        <w:t>а</w:t>
      </w:r>
      <w:r w:rsidRPr="00507CAD">
        <w:rPr>
          <w:szCs w:val="28"/>
        </w:rPr>
        <w:t>чивается дополнительная сумма.</w:t>
      </w:r>
    </w:p>
    <w:p w:rsidR="004404C3" w:rsidRPr="00507CAD" w:rsidRDefault="004404C3" w:rsidP="00960C09">
      <w:pPr>
        <w:pStyle w:val="3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507CAD">
        <w:rPr>
          <w:bCs/>
          <w:sz w:val="28"/>
          <w:szCs w:val="28"/>
        </w:rPr>
        <w:t>Такая политика дает наибольший эффект на предприятиях с нестабил</w:t>
      </w:r>
      <w:r w:rsidRPr="00507CAD">
        <w:rPr>
          <w:bCs/>
          <w:sz w:val="28"/>
          <w:szCs w:val="28"/>
        </w:rPr>
        <w:t>ь</w:t>
      </w:r>
      <w:r w:rsidRPr="00507CAD">
        <w:rPr>
          <w:bCs/>
          <w:sz w:val="28"/>
          <w:szCs w:val="28"/>
        </w:rPr>
        <w:t>ным в динамике размером формирования прибыли.</w:t>
      </w:r>
    </w:p>
    <w:p w:rsidR="004404C3" w:rsidRPr="00507CAD" w:rsidRDefault="004404C3" w:rsidP="00960C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07CAD">
        <w:rPr>
          <w:b/>
          <w:i/>
          <w:sz w:val="28"/>
          <w:szCs w:val="28"/>
        </w:rPr>
        <w:t>4. Политика стабильного уровня дивидендов</w:t>
      </w:r>
    </w:p>
    <w:p w:rsidR="004404C3" w:rsidRPr="00507CAD" w:rsidRDefault="004404C3" w:rsidP="00960C09">
      <w:pPr>
        <w:pStyle w:val="a9"/>
        <w:widowControl w:val="0"/>
        <w:rPr>
          <w:szCs w:val="28"/>
        </w:rPr>
      </w:pPr>
      <w:r w:rsidRPr="00507CAD">
        <w:rPr>
          <w:szCs w:val="28"/>
        </w:rPr>
        <w:t xml:space="preserve">Предусматривает установление долгосрочного нормативного </w:t>
      </w:r>
      <w:r w:rsidRPr="00507CAD">
        <w:rPr>
          <w:bCs/>
          <w:szCs w:val="28"/>
        </w:rPr>
        <w:t>коэфф</w:t>
      </w:r>
      <w:r w:rsidRPr="00507CAD">
        <w:rPr>
          <w:bCs/>
          <w:szCs w:val="28"/>
        </w:rPr>
        <w:t>и</w:t>
      </w:r>
      <w:r w:rsidRPr="00507CAD">
        <w:rPr>
          <w:bCs/>
          <w:szCs w:val="28"/>
        </w:rPr>
        <w:t>циента дивидендных выплат</w:t>
      </w:r>
      <w:proofErr w:type="gramStart"/>
      <w:r w:rsidRPr="00507CAD">
        <w:rPr>
          <w:bCs/>
          <w:szCs w:val="28"/>
        </w:rPr>
        <w:t xml:space="preserve"> (</w:t>
      </w:r>
      <w:r w:rsidRPr="00507CAD">
        <w:rPr>
          <w:position w:val="-16"/>
        </w:rPr>
        <w:object w:dxaOrig="639" w:dyaOrig="440">
          <v:shape id="_x0000_i1041" type="#_x0000_t75" style="width:32.25pt;height:21.75pt" o:ole="">
            <v:imagedata r:id="rId40" o:title=""/>
          </v:shape>
          <o:OLEObject Type="Embed" ProgID="Equation.3" ShapeID="_x0000_i1041" DrawAspect="Content" ObjectID="_1413395284" r:id="rId41"/>
        </w:object>
      </w:r>
      <w:r w:rsidRPr="00507CAD">
        <w:rPr>
          <w:bCs/>
          <w:szCs w:val="28"/>
        </w:rPr>
        <w:t>)</w:t>
      </w:r>
      <w:r w:rsidRPr="00507CAD">
        <w:rPr>
          <w:szCs w:val="28"/>
        </w:rPr>
        <w:t xml:space="preserve"> </w:t>
      </w:r>
      <w:proofErr w:type="gramEnd"/>
      <w:r w:rsidRPr="00507CAD">
        <w:rPr>
          <w:szCs w:val="28"/>
        </w:rPr>
        <w:t>по отношению к сумме прибыли.</w:t>
      </w:r>
    </w:p>
    <w:tbl>
      <w:tblPr>
        <w:tblW w:w="0" w:type="auto"/>
        <w:tblLook w:val="01E0"/>
      </w:tblPr>
      <w:tblGrid>
        <w:gridCol w:w="8718"/>
        <w:gridCol w:w="852"/>
      </w:tblGrid>
      <w:tr w:rsidR="004404C3" w:rsidRPr="00507CAD" w:rsidTr="00C72122">
        <w:tc>
          <w:tcPr>
            <w:tcW w:w="8988" w:type="dxa"/>
            <w:vAlign w:val="center"/>
          </w:tcPr>
          <w:p w:rsidR="004404C3" w:rsidRPr="00507CAD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7CAD">
              <w:rPr>
                <w:position w:val="-28"/>
                <w:sz w:val="28"/>
                <w:szCs w:val="28"/>
              </w:rPr>
              <w:object w:dxaOrig="2400" w:dyaOrig="740">
                <v:shape id="_x0000_i1042" type="#_x0000_t75" style="width:120pt;height:36.75pt" o:ole="" fillcolor="window">
                  <v:imagedata r:id="rId42" o:title=""/>
                </v:shape>
                <o:OLEObject Type="Embed" ProgID="Equation.3" ShapeID="_x0000_i1042" DrawAspect="Content" ObjectID="_1413395285" r:id="rId43"/>
              </w:object>
            </w:r>
            <w:r w:rsidRPr="00507CAD">
              <w:rPr>
                <w:sz w:val="28"/>
                <w:szCs w:val="28"/>
              </w:rPr>
              <w:t>,</w:t>
            </w:r>
          </w:p>
        </w:tc>
        <w:tc>
          <w:tcPr>
            <w:tcW w:w="866" w:type="dxa"/>
            <w:vAlign w:val="center"/>
          </w:tcPr>
          <w:p w:rsidR="004404C3" w:rsidRPr="00507CAD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7CAD">
              <w:rPr>
                <w:sz w:val="28"/>
                <w:szCs w:val="28"/>
              </w:rPr>
              <w:t>(3)</w:t>
            </w:r>
          </w:p>
        </w:tc>
      </w:tr>
    </w:tbl>
    <w:p w:rsidR="004404C3" w:rsidRDefault="004404C3" w:rsidP="00960C09">
      <w:pPr>
        <w:pStyle w:val="21"/>
        <w:widowControl w:val="0"/>
        <w:spacing w:after="0" w:line="360" w:lineRule="auto"/>
        <w:ind w:firstLine="680"/>
        <w:jc w:val="both"/>
        <w:rPr>
          <w:sz w:val="28"/>
          <w:szCs w:val="28"/>
        </w:rPr>
      </w:pPr>
      <w:r w:rsidRPr="00507CAD">
        <w:rPr>
          <w:sz w:val="28"/>
          <w:szCs w:val="28"/>
        </w:rPr>
        <w:t>Подобная политика подходит для зрелых компаний со стабильной пр</w:t>
      </w:r>
      <w:r w:rsidRPr="00507CAD">
        <w:rPr>
          <w:sz w:val="28"/>
          <w:szCs w:val="28"/>
        </w:rPr>
        <w:t>и</w:t>
      </w:r>
      <w:r w:rsidRPr="00507CAD">
        <w:rPr>
          <w:sz w:val="28"/>
          <w:szCs w:val="28"/>
        </w:rPr>
        <w:t>былью. Если размер прибыли существенно изменяется в динамике, эта пол</w:t>
      </w:r>
      <w:r w:rsidRPr="00507CAD">
        <w:rPr>
          <w:sz w:val="28"/>
          <w:szCs w:val="28"/>
        </w:rPr>
        <w:t>и</w:t>
      </w:r>
      <w:r w:rsidRPr="00507CAD">
        <w:rPr>
          <w:sz w:val="28"/>
          <w:szCs w:val="28"/>
        </w:rPr>
        <w:t>тика генерирует высокую угрозу банкротства.</w:t>
      </w:r>
    </w:p>
    <w:p w:rsidR="004404C3" w:rsidRPr="00507CAD" w:rsidRDefault="004404C3" w:rsidP="004404C3">
      <w:pPr>
        <w:widowControl w:val="0"/>
        <w:spacing w:line="360" w:lineRule="auto"/>
        <w:ind w:firstLine="709"/>
        <w:rPr>
          <w:b/>
          <w:i/>
          <w:sz w:val="28"/>
          <w:szCs w:val="28"/>
        </w:rPr>
      </w:pPr>
      <w:r w:rsidRPr="00507CAD">
        <w:rPr>
          <w:b/>
          <w:i/>
          <w:sz w:val="28"/>
          <w:szCs w:val="28"/>
        </w:rPr>
        <w:lastRenderedPageBreak/>
        <w:t>5. Политика постоянного возрастания размера дивидендов</w:t>
      </w:r>
    </w:p>
    <w:p w:rsidR="004404C3" w:rsidRPr="00507CAD" w:rsidRDefault="004404C3" w:rsidP="004404C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507CAD">
        <w:rPr>
          <w:rFonts w:ascii="Times New Roman" w:hAnsi="Times New Roman" w:cs="Times New Roman"/>
          <w:b w:val="0"/>
          <w:i w:val="0"/>
        </w:rPr>
        <w:t>Предусматривает стабильное возрастание уровня дивидендных выплат с течением времени. Возрастание дивидендов при этом происходит в твердо установленном проценте прироста к их размеру в предшествующем периоде.</w:t>
      </w:r>
    </w:p>
    <w:p w:rsidR="004404C3" w:rsidRPr="00507CAD" w:rsidRDefault="004404C3" w:rsidP="004404C3">
      <w:pPr>
        <w:pStyle w:val="a9"/>
        <w:widowControl w:val="0"/>
        <w:rPr>
          <w:szCs w:val="28"/>
        </w:rPr>
      </w:pPr>
      <w:r w:rsidRPr="00507CAD">
        <w:rPr>
          <w:szCs w:val="28"/>
        </w:rPr>
        <w:t>Такую политику могут позволить себе лишь реально процветающие компании.</w:t>
      </w:r>
    </w:p>
    <w:p w:rsidR="004404C3" w:rsidRDefault="004404C3" w:rsidP="004404C3">
      <w:pPr>
        <w:pStyle w:val="a9"/>
        <w:rPr>
          <w:szCs w:val="28"/>
        </w:rPr>
      </w:pPr>
      <w:r>
        <w:rPr>
          <w:szCs w:val="28"/>
        </w:rPr>
        <w:t>Выбор фирмой той или иной дивидендной политики определяется со</w:t>
      </w:r>
      <w:r>
        <w:rPr>
          <w:szCs w:val="28"/>
        </w:rPr>
        <w:t>б</w:t>
      </w:r>
      <w:r>
        <w:rPr>
          <w:szCs w:val="28"/>
        </w:rPr>
        <w:t>ственниками фирмы и зависит от многих условий. Дивидендная политика я</w:t>
      </w:r>
      <w:r>
        <w:rPr>
          <w:szCs w:val="28"/>
        </w:rPr>
        <w:t>в</w:t>
      </w:r>
      <w:r>
        <w:rPr>
          <w:szCs w:val="28"/>
        </w:rPr>
        <w:t>ляется одним из противоречивых факторов экономического роста. С одной стороны рефинансирование прибыли является достаточно существенным и</w:t>
      </w:r>
      <w:r>
        <w:rPr>
          <w:szCs w:val="28"/>
        </w:rPr>
        <w:t>с</w:t>
      </w:r>
      <w:r>
        <w:rPr>
          <w:szCs w:val="28"/>
        </w:rPr>
        <w:t>точником развития фирмы. С этих позиций предприятие заинтересовано в уменьшении доли чистой прибыли, выплачиваемой в виде дивидендов. Но, с другой стороны, по величине дивидендов большинство инвесторов судит о целесообразности вложений в предприятие, что влияет на стоимость акций и, следовательно, возможность привлечения дополнительных финансовых р</w:t>
      </w:r>
      <w:r>
        <w:rPr>
          <w:szCs w:val="28"/>
        </w:rPr>
        <w:t>е</w:t>
      </w:r>
      <w:r>
        <w:rPr>
          <w:szCs w:val="28"/>
        </w:rPr>
        <w:t>сурсов для поддержания высоких темпов экономического роста (инвесторы охотнее предоставляют дополнительный капитал фирмам с высокой рыно</w:t>
      </w:r>
      <w:r>
        <w:rPr>
          <w:szCs w:val="28"/>
        </w:rPr>
        <w:t>ч</w:t>
      </w:r>
      <w:r>
        <w:rPr>
          <w:szCs w:val="28"/>
        </w:rPr>
        <w:t xml:space="preserve">ной стоимостью). Этот тезис наглядно иллюстрируется формулой Гордона </w:t>
      </w:r>
      <w:r>
        <w:rPr>
          <w:szCs w:val="28"/>
          <w:lang w:val="en-US"/>
        </w:rPr>
        <w:t xml:space="preserve">[10] </w:t>
      </w:r>
      <w:r>
        <w:rPr>
          <w:szCs w:val="28"/>
        </w:rPr>
        <w:t>(4).</w:t>
      </w:r>
    </w:p>
    <w:tbl>
      <w:tblPr>
        <w:tblW w:w="0" w:type="auto"/>
        <w:tblLook w:val="01E0"/>
      </w:tblPr>
      <w:tblGrid>
        <w:gridCol w:w="1298"/>
        <w:gridCol w:w="1325"/>
        <w:gridCol w:w="1059"/>
        <w:gridCol w:w="4790"/>
        <w:gridCol w:w="1098"/>
      </w:tblGrid>
      <w:tr w:rsidR="004404C3" w:rsidRPr="00220F6E" w:rsidTr="00C72122">
        <w:tc>
          <w:tcPr>
            <w:tcW w:w="8472" w:type="dxa"/>
            <w:gridSpan w:val="4"/>
            <w:vAlign w:val="center"/>
          </w:tcPr>
          <w:p w:rsidR="004404C3" w:rsidRPr="00220F6E" w:rsidRDefault="004404C3" w:rsidP="00C72122">
            <w:pPr>
              <w:jc w:val="center"/>
              <w:rPr>
                <w:sz w:val="28"/>
                <w:szCs w:val="28"/>
              </w:rPr>
            </w:pPr>
            <w:r w:rsidRPr="00220F6E">
              <w:rPr>
                <w:position w:val="-32"/>
                <w:sz w:val="28"/>
                <w:szCs w:val="28"/>
              </w:rPr>
              <w:object w:dxaOrig="1719" w:dyaOrig="760">
                <v:shape id="_x0000_i1043" type="#_x0000_t75" style="width:86.25pt;height:38.25pt" o:ole="" fillcolor="window">
                  <v:imagedata r:id="rId44" o:title=""/>
                </v:shape>
                <o:OLEObject Type="Embed" ProgID="Equation.3" ShapeID="_x0000_i1043" DrawAspect="Content" ObjectID="_1413395286" r:id="rId45"/>
              </w:object>
            </w:r>
          </w:p>
        </w:tc>
        <w:tc>
          <w:tcPr>
            <w:tcW w:w="1098" w:type="dxa"/>
            <w:vAlign w:val="center"/>
          </w:tcPr>
          <w:p w:rsidR="004404C3" w:rsidRPr="00220F6E" w:rsidRDefault="004404C3" w:rsidP="00C72122">
            <w:pPr>
              <w:jc w:val="center"/>
              <w:rPr>
                <w:sz w:val="28"/>
                <w:szCs w:val="28"/>
              </w:rPr>
            </w:pPr>
            <w:r w:rsidRPr="00220F6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4</w:t>
            </w:r>
            <w:r w:rsidRPr="00220F6E">
              <w:rPr>
                <w:sz w:val="28"/>
                <w:szCs w:val="28"/>
              </w:rPr>
              <w:t>)</w:t>
            </w:r>
          </w:p>
        </w:tc>
      </w:tr>
      <w:tr w:rsidR="004404C3" w:rsidRPr="00220F6E" w:rsidTr="00C72122">
        <w:tc>
          <w:tcPr>
            <w:tcW w:w="1298" w:type="dxa"/>
            <w:vAlign w:val="center"/>
          </w:tcPr>
          <w:p w:rsidR="004404C3" w:rsidRPr="00220F6E" w:rsidRDefault="004404C3" w:rsidP="00C72122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20F6E">
              <w:rPr>
                <w:sz w:val="28"/>
                <w:szCs w:val="28"/>
              </w:rPr>
              <w:t>где</w:t>
            </w:r>
          </w:p>
        </w:tc>
        <w:tc>
          <w:tcPr>
            <w:tcW w:w="1325" w:type="dxa"/>
            <w:vAlign w:val="center"/>
          </w:tcPr>
          <w:p w:rsidR="004404C3" w:rsidRPr="00220F6E" w:rsidRDefault="004404C3" w:rsidP="00C7212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20F6E">
              <w:rPr>
                <w:position w:val="-4"/>
                <w:sz w:val="28"/>
                <w:szCs w:val="28"/>
              </w:rPr>
              <w:object w:dxaOrig="279" w:dyaOrig="300">
                <v:shape id="_x0000_i1044" type="#_x0000_t75" style="width:14.25pt;height:15pt" o:ole="" fillcolor="window">
                  <v:imagedata r:id="rId46" o:title=""/>
                </v:shape>
                <o:OLEObject Type="Embed" ProgID="Equation.3" ShapeID="_x0000_i1044" DrawAspect="Content" ObjectID="_1413395287" r:id="rId47"/>
              </w:object>
            </w:r>
          </w:p>
        </w:tc>
        <w:tc>
          <w:tcPr>
            <w:tcW w:w="1059" w:type="dxa"/>
            <w:vAlign w:val="center"/>
          </w:tcPr>
          <w:p w:rsidR="004404C3" w:rsidRPr="00220F6E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0F6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888" w:type="dxa"/>
            <w:gridSpan w:val="2"/>
            <w:vAlign w:val="center"/>
          </w:tcPr>
          <w:p w:rsidR="004404C3" w:rsidRPr="00220F6E" w:rsidRDefault="004404C3" w:rsidP="00C72122">
            <w:pPr>
              <w:spacing w:line="360" w:lineRule="auto"/>
              <w:rPr>
                <w:sz w:val="28"/>
                <w:szCs w:val="28"/>
              </w:rPr>
            </w:pPr>
            <w:r w:rsidRPr="00220F6E">
              <w:rPr>
                <w:sz w:val="28"/>
                <w:szCs w:val="28"/>
              </w:rPr>
              <w:t>текущая стоимость акции;</w:t>
            </w:r>
          </w:p>
        </w:tc>
      </w:tr>
      <w:tr w:rsidR="004404C3" w:rsidRPr="00220F6E" w:rsidTr="00C72122">
        <w:tc>
          <w:tcPr>
            <w:tcW w:w="1298" w:type="dxa"/>
            <w:vAlign w:val="center"/>
          </w:tcPr>
          <w:p w:rsidR="004404C3" w:rsidRPr="00220F6E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4404C3" w:rsidRPr="00220F6E" w:rsidRDefault="004404C3" w:rsidP="00C7212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20F6E">
              <w:rPr>
                <w:position w:val="-12"/>
                <w:sz w:val="28"/>
                <w:szCs w:val="28"/>
              </w:rPr>
              <w:object w:dxaOrig="420" w:dyaOrig="400">
                <v:shape id="_x0000_i1045" type="#_x0000_t75" style="width:21pt;height:20.25pt" o:ole="" fillcolor="window">
                  <v:imagedata r:id="rId48" o:title=""/>
                </v:shape>
                <o:OLEObject Type="Embed" ProgID="Equation.3" ShapeID="_x0000_i1045" DrawAspect="Content" ObjectID="_1413395288" r:id="rId49"/>
              </w:object>
            </w:r>
          </w:p>
        </w:tc>
        <w:tc>
          <w:tcPr>
            <w:tcW w:w="1059" w:type="dxa"/>
            <w:vAlign w:val="center"/>
          </w:tcPr>
          <w:p w:rsidR="004404C3" w:rsidRPr="00220F6E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0F6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888" w:type="dxa"/>
            <w:gridSpan w:val="2"/>
            <w:vAlign w:val="center"/>
          </w:tcPr>
          <w:p w:rsidR="004404C3" w:rsidRPr="00220F6E" w:rsidRDefault="004404C3" w:rsidP="00C72122">
            <w:pPr>
              <w:spacing w:before="120" w:after="120"/>
              <w:rPr>
                <w:sz w:val="28"/>
                <w:szCs w:val="28"/>
              </w:rPr>
            </w:pPr>
            <w:r w:rsidRPr="00220F6E">
              <w:rPr>
                <w:sz w:val="28"/>
                <w:szCs w:val="28"/>
              </w:rPr>
              <w:t>сумма дивиденда, выплаченного в начальный период времени;</w:t>
            </w:r>
          </w:p>
        </w:tc>
      </w:tr>
      <w:tr w:rsidR="004404C3" w:rsidRPr="00220F6E" w:rsidTr="00C72122">
        <w:tc>
          <w:tcPr>
            <w:tcW w:w="1298" w:type="dxa"/>
            <w:vAlign w:val="center"/>
          </w:tcPr>
          <w:p w:rsidR="004404C3" w:rsidRPr="00220F6E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4404C3" w:rsidRPr="00220F6E" w:rsidRDefault="004404C3" w:rsidP="00C7212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20F6E">
              <w:rPr>
                <w:position w:val="-12"/>
                <w:sz w:val="28"/>
                <w:szCs w:val="28"/>
              </w:rPr>
              <w:object w:dxaOrig="260" w:dyaOrig="300">
                <v:shape id="_x0000_i1046" type="#_x0000_t75" style="width:12.75pt;height:15pt" o:ole="" fillcolor="window">
                  <v:imagedata r:id="rId50" o:title=""/>
                </v:shape>
                <o:OLEObject Type="Embed" ProgID="Equation.3" ShapeID="_x0000_i1046" DrawAspect="Content" ObjectID="_1413395289" r:id="rId51"/>
              </w:object>
            </w:r>
          </w:p>
        </w:tc>
        <w:tc>
          <w:tcPr>
            <w:tcW w:w="1059" w:type="dxa"/>
            <w:vAlign w:val="center"/>
          </w:tcPr>
          <w:p w:rsidR="004404C3" w:rsidRPr="00220F6E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0F6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888" w:type="dxa"/>
            <w:gridSpan w:val="2"/>
            <w:vAlign w:val="center"/>
          </w:tcPr>
          <w:p w:rsidR="004404C3" w:rsidRPr="00220F6E" w:rsidRDefault="004404C3" w:rsidP="00C72122">
            <w:pPr>
              <w:spacing w:line="360" w:lineRule="auto"/>
              <w:rPr>
                <w:sz w:val="28"/>
                <w:szCs w:val="28"/>
              </w:rPr>
            </w:pPr>
            <w:r w:rsidRPr="00220F6E">
              <w:rPr>
                <w:sz w:val="28"/>
                <w:szCs w:val="28"/>
              </w:rPr>
              <w:t>ежегодный темп прироста дивидендов;</w:t>
            </w:r>
          </w:p>
        </w:tc>
      </w:tr>
      <w:tr w:rsidR="004404C3" w:rsidRPr="00220F6E" w:rsidTr="00C72122">
        <w:tc>
          <w:tcPr>
            <w:tcW w:w="1298" w:type="dxa"/>
            <w:vAlign w:val="center"/>
          </w:tcPr>
          <w:p w:rsidR="004404C3" w:rsidRPr="00220F6E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4404C3" w:rsidRPr="00220F6E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0F6E">
              <w:rPr>
                <w:position w:val="-6"/>
                <w:sz w:val="28"/>
                <w:szCs w:val="28"/>
              </w:rPr>
              <w:object w:dxaOrig="160" w:dyaOrig="300">
                <v:shape id="_x0000_i1047" type="#_x0000_t75" style="width:8.25pt;height:15pt" o:ole="" fillcolor="window">
                  <v:imagedata r:id="rId52" o:title=""/>
                </v:shape>
                <o:OLEObject Type="Embed" ProgID="Equation.3" ShapeID="_x0000_i1047" DrawAspect="Content" ObjectID="_1413395290" r:id="rId53"/>
              </w:object>
            </w:r>
          </w:p>
        </w:tc>
        <w:tc>
          <w:tcPr>
            <w:tcW w:w="1059" w:type="dxa"/>
            <w:vAlign w:val="center"/>
          </w:tcPr>
          <w:p w:rsidR="004404C3" w:rsidRPr="00220F6E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0F6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888" w:type="dxa"/>
            <w:gridSpan w:val="2"/>
            <w:vAlign w:val="center"/>
          </w:tcPr>
          <w:p w:rsidR="004404C3" w:rsidRPr="00220F6E" w:rsidRDefault="004404C3" w:rsidP="00C72122">
            <w:pPr>
              <w:spacing w:line="360" w:lineRule="auto"/>
              <w:rPr>
                <w:sz w:val="28"/>
                <w:szCs w:val="28"/>
              </w:rPr>
            </w:pPr>
            <w:r w:rsidRPr="00220F6E">
              <w:rPr>
                <w:sz w:val="28"/>
                <w:szCs w:val="28"/>
              </w:rPr>
              <w:t>доходность, требуемая инвесторами.</w:t>
            </w:r>
          </w:p>
        </w:tc>
      </w:tr>
    </w:tbl>
    <w:p w:rsidR="004404C3" w:rsidRPr="00752E90" w:rsidRDefault="004404C3" w:rsidP="004404C3">
      <w:pPr>
        <w:pStyle w:val="a9"/>
        <w:spacing w:before="120"/>
        <w:rPr>
          <w:szCs w:val="28"/>
        </w:rPr>
      </w:pPr>
      <w:r>
        <w:rPr>
          <w:szCs w:val="28"/>
        </w:rPr>
        <w:t>То есть выплата дивидендов является необходимым условием экон</w:t>
      </w:r>
      <w:r>
        <w:rPr>
          <w:szCs w:val="28"/>
        </w:rPr>
        <w:t>о</w:t>
      </w:r>
      <w:r>
        <w:rPr>
          <w:szCs w:val="28"/>
        </w:rPr>
        <w:t>мического роста предприятия. Тем самым, с учетом данного противоречия предприятию приходится решать задачу определения компромиссного зн</w:t>
      </w:r>
      <w:r>
        <w:rPr>
          <w:szCs w:val="28"/>
        </w:rPr>
        <w:t>а</w:t>
      </w:r>
      <w:r>
        <w:rPr>
          <w:szCs w:val="28"/>
        </w:rPr>
        <w:t xml:space="preserve">чения коэффициента дивидендных выплат </w:t>
      </w:r>
      <w:r w:rsidRPr="00507CAD">
        <w:rPr>
          <w:i/>
          <w:szCs w:val="28"/>
        </w:rPr>
        <w:t>К</w:t>
      </w:r>
      <w:r w:rsidRPr="00507CAD">
        <w:rPr>
          <w:i/>
          <w:szCs w:val="28"/>
          <w:vertAlign w:val="subscript"/>
        </w:rPr>
        <w:t>ДВ</w:t>
      </w:r>
      <w:r>
        <w:rPr>
          <w:szCs w:val="28"/>
        </w:rPr>
        <w:t xml:space="preserve"> (3).</w:t>
      </w:r>
    </w:p>
    <w:p w:rsidR="004404C3" w:rsidRDefault="004404C3" w:rsidP="004404C3">
      <w:pPr>
        <w:pStyle w:val="a9"/>
        <w:rPr>
          <w:szCs w:val="28"/>
        </w:rPr>
      </w:pPr>
      <w:r>
        <w:rPr>
          <w:szCs w:val="28"/>
        </w:rPr>
        <w:lastRenderedPageBreak/>
        <w:t>Выбранный тип дивидендной политики отражает то место, которое з</w:t>
      </w:r>
      <w:r>
        <w:rPr>
          <w:szCs w:val="28"/>
        </w:rPr>
        <w:t>а</w:t>
      </w:r>
      <w:r>
        <w:rPr>
          <w:szCs w:val="28"/>
        </w:rPr>
        <w:t>нимает объем выплачиваемых дивидендов в упорядочении (1). Так если в</w:t>
      </w:r>
      <w:r>
        <w:rPr>
          <w:szCs w:val="28"/>
        </w:rPr>
        <w:t>ы</w:t>
      </w:r>
      <w:r>
        <w:rPr>
          <w:szCs w:val="28"/>
        </w:rPr>
        <w:t>брана политика стабильного уровня дивидендов по отношению к прибыли, то (1) будет иметь вид:</w:t>
      </w:r>
    </w:p>
    <w:p w:rsidR="004404C3" w:rsidRDefault="004404C3" w:rsidP="004404C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7CAD">
        <w:rPr>
          <w:sz w:val="28"/>
          <w:szCs w:val="28"/>
        </w:rPr>
        <w:t>1 &lt;</w:t>
      </w:r>
      <w:r w:rsidRPr="00507CAD">
        <w:rPr>
          <w:i/>
          <w:sz w:val="28"/>
          <w:szCs w:val="28"/>
        </w:rPr>
        <w:t xml:space="preserve"> Тем</w:t>
      </w:r>
      <w:r>
        <w:rPr>
          <w:i/>
          <w:sz w:val="28"/>
          <w:szCs w:val="28"/>
        </w:rPr>
        <w:t xml:space="preserve">п </w:t>
      </w:r>
      <w:r w:rsidRPr="00507CAD">
        <w:rPr>
          <w:sz w:val="28"/>
          <w:szCs w:val="28"/>
        </w:rPr>
        <w:t>(</w:t>
      </w:r>
      <w:r w:rsidRPr="00507CAD">
        <w:rPr>
          <w:i/>
          <w:sz w:val="28"/>
          <w:szCs w:val="28"/>
        </w:rPr>
        <w:t>Ч</w:t>
      </w:r>
      <w:r w:rsidRPr="00507CAD">
        <w:rPr>
          <w:sz w:val="28"/>
          <w:szCs w:val="28"/>
        </w:rPr>
        <w:t>) &lt;</w:t>
      </w:r>
      <w:r w:rsidRPr="00507CAD">
        <w:rPr>
          <w:i/>
          <w:sz w:val="28"/>
          <w:szCs w:val="28"/>
        </w:rPr>
        <w:t xml:space="preserve"> Тем</w:t>
      </w:r>
      <w:proofErr w:type="gramStart"/>
      <w:r w:rsidRPr="00507CAD">
        <w:rPr>
          <w:i/>
          <w:sz w:val="28"/>
          <w:szCs w:val="28"/>
        </w:rPr>
        <w:t>п</w:t>
      </w:r>
      <w:r w:rsidRPr="00507CAD">
        <w:rPr>
          <w:sz w:val="28"/>
          <w:szCs w:val="28"/>
        </w:rPr>
        <w:t>(</w:t>
      </w:r>
      <w:proofErr w:type="gramEnd"/>
      <w:r w:rsidRPr="00507CAD">
        <w:rPr>
          <w:i/>
          <w:sz w:val="28"/>
          <w:szCs w:val="28"/>
        </w:rPr>
        <w:t>СА</w:t>
      </w:r>
      <w:r w:rsidRPr="00507CAD">
        <w:rPr>
          <w:sz w:val="28"/>
          <w:szCs w:val="28"/>
        </w:rPr>
        <w:t>) &lt;</w:t>
      </w:r>
      <w:r w:rsidRPr="00507CAD">
        <w:rPr>
          <w:i/>
          <w:sz w:val="28"/>
          <w:szCs w:val="28"/>
        </w:rPr>
        <w:t xml:space="preserve"> Темп</w:t>
      </w:r>
      <w:r w:rsidRPr="00507CAD">
        <w:rPr>
          <w:sz w:val="28"/>
          <w:szCs w:val="28"/>
        </w:rPr>
        <w:t>(</w:t>
      </w:r>
      <w:r w:rsidRPr="00507CAD">
        <w:rPr>
          <w:i/>
          <w:sz w:val="28"/>
          <w:szCs w:val="28"/>
        </w:rPr>
        <w:t>ВР</w:t>
      </w:r>
      <w:r w:rsidRPr="00507CAD">
        <w:rPr>
          <w:sz w:val="28"/>
          <w:szCs w:val="28"/>
        </w:rPr>
        <w:t>) &lt;</w:t>
      </w:r>
      <w:r w:rsidRPr="00507CAD">
        <w:rPr>
          <w:i/>
          <w:sz w:val="28"/>
          <w:szCs w:val="28"/>
        </w:rPr>
        <w:t xml:space="preserve"> Темп</w:t>
      </w:r>
      <w:r w:rsidRPr="00507CAD">
        <w:rPr>
          <w:sz w:val="28"/>
          <w:szCs w:val="28"/>
        </w:rPr>
        <w:t>(</w:t>
      </w:r>
      <w:r w:rsidRPr="00507CAD">
        <w:rPr>
          <w:i/>
          <w:sz w:val="28"/>
          <w:szCs w:val="28"/>
        </w:rPr>
        <w:t>П</w:t>
      </w:r>
      <w:r w:rsidRPr="00507CAD">
        <w:rPr>
          <w:sz w:val="28"/>
          <w:szCs w:val="28"/>
        </w:rPr>
        <w:t>) &lt;</w:t>
      </w:r>
      <w:r w:rsidRPr="00507CAD">
        <w:rPr>
          <w:i/>
          <w:sz w:val="28"/>
          <w:szCs w:val="28"/>
        </w:rPr>
        <w:t xml:space="preserve"> Темп(ЧП) = Темп</w:t>
      </w:r>
      <w:r w:rsidRPr="00507CAD">
        <w:rPr>
          <w:sz w:val="28"/>
          <w:szCs w:val="28"/>
        </w:rPr>
        <w:t>(</w:t>
      </w:r>
      <w:r w:rsidRPr="00507CAD">
        <w:rPr>
          <w:i/>
          <w:sz w:val="28"/>
          <w:szCs w:val="28"/>
        </w:rPr>
        <w:t>Д</w:t>
      </w:r>
      <w:r w:rsidRPr="00507CAD">
        <w:rPr>
          <w:sz w:val="28"/>
          <w:szCs w:val="28"/>
        </w:rPr>
        <w:t>)</w:t>
      </w:r>
      <w:r w:rsidRPr="00507CAD">
        <w:rPr>
          <w:sz w:val="28"/>
          <w:szCs w:val="28"/>
        </w:rPr>
        <w:tab/>
      </w:r>
      <w:r>
        <w:rPr>
          <w:sz w:val="28"/>
          <w:szCs w:val="28"/>
        </w:rPr>
        <w:t xml:space="preserve">   (5)</w:t>
      </w:r>
    </w:p>
    <w:p w:rsidR="004404C3" w:rsidRPr="00507CAD" w:rsidRDefault="004404C3" w:rsidP="004404C3">
      <w:pPr>
        <w:spacing w:line="360" w:lineRule="auto"/>
        <w:ind w:firstLine="709"/>
        <w:rPr>
          <w:sz w:val="28"/>
          <w:szCs w:val="28"/>
        </w:rPr>
      </w:pPr>
      <w:r w:rsidRPr="00507CAD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выбрана политика </w:t>
      </w:r>
      <w:r w:rsidRPr="00507CAD">
        <w:rPr>
          <w:sz w:val="28"/>
          <w:szCs w:val="28"/>
        </w:rPr>
        <w:t>стабильного дивиденда, то:</w:t>
      </w:r>
    </w:p>
    <w:p w:rsidR="004404C3" w:rsidRDefault="004404C3" w:rsidP="004404C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7CAD">
        <w:rPr>
          <w:sz w:val="28"/>
          <w:szCs w:val="28"/>
        </w:rPr>
        <w:t>1 =</w:t>
      </w:r>
      <w:r w:rsidRPr="00507CAD">
        <w:rPr>
          <w:i/>
          <w:sz w:val="28"/>
          <w:szCs w:val="28"/>
        </w:rPr>
        <w:t xml:space="preserve"> Тем</w:t>
      </w:r>
      <w:proofErr w:type="gramStart"/>
      <w:r w:rsidRPr="00507CAD">
        <w:rPr>
          <w:i/>
          <w:sz w:val="28"/>
          <w:szCs w:val="28"/>
        </w:rPr>
        <w:t>п</w:t>
      </w:r>
      <w:r w:rsidRPr="00507CAD">
        <w:rPr>
          <w:sz w:val="28"/>
          <w:szCs w:val="28"/>
        </w:rPr>
        <w:t>(</w:t>
      </w:r>
      <w:proofErr w:type="gramEnd"/>
      <w:r w:rsidRPr="00507CAD">
        <w:rPr>
          <w:i/>
          <w:sz w:val="28"/>
          <w:szCs w:val="28"/>
        </w:rPr>
        <w:t>Д</w:t>
      </w:r>
      <w:r w:rsidRPr="00507CAD">
        <w:rPr>
          <w:sz w:val="28"/>
          <w:szCs w:val="28"/>
        </w:rPr>
        <w:t>) &lt;</w:t>
      </w:r>
      <w:r w:rsidRPr="00507CAD">
        <w:rPr>
          <w:i/>
          <w:sz w:val="28"/>
          <w:szCs w:val="28"/>
        </w:rPr>
        <w:t xml:space="preserve"> Темп</w:t>
      </w:r>
      <w:r w:rsidRPr="00507CAD">
        <w:rPr>
          <w:sz w:val="28"/>
          <w:szCs w:val="28"/>
        </w:rPr>
        <w:t>(</w:t>
      </w:r>
      <w:r w:rsidRPr="00507CAD">
        <w:rPr>
          <w:i/>
          <w:sz w:val="28"/>
          <w:szCs w:val="28"/>
        </w:rPr>
        <w:t>Ч</w:t>
      </w:r>
      <w:r w:rsidRPr="00507CAD">
        <w:rPr>
          <w:sz w:val="28"/>
          <w:szCs w:val="28"/>
        </w:rPr>
        <w:t>) &lt;</w:t>
      </w:r>
      <w:r w:rsidRPr="00507CAD">
        <w:rPr>
          <w:i/>
          <w:sz w:val="28"/>
          <w:szCs w:val="28"/>
        </w:rPr>
        <w:t xml:space="preserve"> Темп</w:t>
      </w:r>
      <w:r w:rsidRPr="00507CAD">
        <w:rPr>
          <w:sz w:val="28"/>
          <w:szCs w:val="28"/>
        </w:rPr>
        <w:t>(</w:t>
      </w:r>
      <w:r w:rsidRPr="00507CAD">
        <w:rPr>
          <w:i/>
          <w:sz w:val="28"/>
          <w:szCs w:val="28"/>
        </w:rPr>
        <w:t>СА</w:t>
      </w:r>
      <w:r w:rsidRPr="00507CAD">
        <w:rPr>
          <w:sz w:val="28"/>
          <w:szCs w:val="28"/>
        </w:rPr>
        <w:t>) &lt;</w:t>
      </w:r>
      <w:r w:rsidRPr="00507CAD">
        <w:rPr>
          <w:i/>
          <w:sz w:val="28"/>
          <w:szCs w:val="28"/>
        </w:rPr>
        <w:t xml:space="preserve"> Темп</w:t>
      </w:r>
      <w:r w:rsidRPr="00507CAD">
        <w:rPr>
          <w:sz w:val="28"/>
          <w:szCs w:val="28"/>
        </w:rPr>
        <w:t>(</w:t>
      </w:r>
      <w:r w:rsidRPr="00507CAD">
        <w:rPr>
          <w:i/>
          <w:sz w:val="28"/>
          <w:szCs w:val="28"/>
        </w:rPr>
        <w:t>ВР</w:t>
      </w:r>
      <w:r w:rsidRPr="00507CAD">
        <w:rPr>
          <w:sz w:val="28"/>
          <w:szCs w:val="28"/>
        </w:rPr>
        <w:t>) &lt;</w:t>
      </w:r>
      <w:r w:rsidRPr="00507CAD">
        <w:rPr>
          <w:i/>
          <w:sz w:val="28"/>
          <w:szCs w:val="28"/>
        </w:rPr>
        <w:t xml:space="preserve"> Темп</w:t>
      </w:r>
      <w:r w:rsidRPr="00507CAD">
        <w:rPr>
          <w:sz w:val="28"/>
          <w:szCs w:val="28"/>
        </w:rPr>
        <w:t>(</w:t>
      </w:r>
      <w:r w:rsidRPr="00507CAD">
        <w:rPr>
          <w:i/>
          <w:sz w:val="28"/>
          <w:szCs w:val="28"/>
        </w:rPr>
        <w:t>П</w:t>
      </w:r>
      <w:r w:rsidRPr="00507CAD">
        <w:rPr>
          <w:sz w:val="28"/>
          <w:szCs w:val="28"/>
        </w:rPr>
        <w:t>) &lt;</w:t>
      </w:r>
      <w:r w:rsidRPr="00507CAD">
        <w:rPr>
          <w:i/>
          <w:sz w:val="28"/>
          <w:szCs w:val="28"/>
        </w:rPr>
        <w:t xml:space="preserve"> Темп</w:t>
      </w:r>
      <w:r w:rsidRPr="00507CAD">
        <w:rPr>
          <w:sz w:val="28"/>
          <w:szCs w:val="28"/>
        </w:rPr>
        <w:t>(</w:t>
      </w:r>
      <w:r w:rsidRPr="00507CAD">
        <w:rPr>
          <w:i/>
          <w:sz w:val="28"/>
          <w:szCs w:val="28"/>
        </w:rPr>
        <w:t>ЧП</w:t>
      </w:r>
      <w:r w:rsidRPr="00507CAD">
        <w:rPr>
          <w:sz w:val="28"/>
          <w:szCs w:val="28"/>
        </w:rPr>
        <w:t>)</w:t>
      </w:r>
      <w:r w:rsidRPr="00507CAD">
        <w:rPr>
          <w:sz w:val="28"/>
          <w:szCs w:val="28"/>
        </w:rPr>
        <w:tab/>
      </w:r>
      <w:r>
        <w:rPr>
          <w:sz w:val="28"/>
          <w:szCs w:val="28"/>
        </w:rPr>
        <w:t xml:space="preserve">   (6)</w:t>
      </w:r>
    </w:p>
    <w:p w:rsidR="004404C3" w:rsidRPr="00507CAD" w:rsidRDefault="004404C3" w:rsidP="004404C3">
      <w:pPr>
        <w:spacing w:line="360" w:lineRule="auto"/>
        <w:ind w:firstLine="709"/>
        <w:rPr>
          <w:sz w:val="28"/>
          <w:szCs w:val="28"/>
        </w:rPr>
      </w:pPr>
      <w:r w:rsidRPr="00507CAD">
        <w:rPr>
          <w:sz w:val="28"/>
          <w:szCs w:val="28"/>
        </w:rPr>
        <w:t>и т.д.</w:t>
      </w:r>
    </w:p>
    <w:p w:rsidR="004404C3" w:rsidRDefault="004404C3" w:rsidP="004404C3">
      <w:pPr>
        <w:pStyle w:val="a9"/>
        <w:ind w:firstLine="680"/>
        <w:rPr>
          <w:szCs w:val="28"/>
        </w:rPr>
      </w:pPr>
      <w:r>
        <w:rPr>
          <w:szCs w:val="28"/>
        </w:rPr>
        <w:t>Тем не менее, все эти условия являются достаточно жестким и сильно разнятся от фирмы к фирме. К нашему же инструментарию мы выдвинули требование общности, то есть применимости к широкому кругу субъектов рынка. Это сделано для того, чтобы, во-первых, проводить межкорпорати</w:t>
      </w:r>
      <w:r>
        <w:rPr>
          <w:szCs w:val="28"/>
        </w:rPr>
        <w:t>в</w:t>
      </w:r>
      <w:r>
        <w:rPr>
          <w:szCs w:val="28"/>
        </w:rPr>
        <w:t>ные сравнения, для этого компании должны быть унифицированы по показ</w:t>
      </w:r>
      <w:r>
        <w:rPr>
          <w:szCs w:val="28"/>
        </w:rPr>
        <w:t>а</w:t>
      </w:r>
      <w:r>
        <w:rPr>
          <w:szCs w:val="28"/>
        </w:rPr>
        <w:t>телям и их порядку в нормативных неравенствах. Во-вторых, не все субъекты рынка владеют полной информацией о дивидендной политике фирмы. Для оценки роста должно быть достаточно открытой финансовой отчетности. И</w:t>
      </w:r>
      <w:r>
        <w:rPr>
          <w:szCs w:val="28"/>
        </w:rPr>
        <w:t>с</w:t>
      </w:r>
      <w:r>
        <w:rPr>
          <w:szCs w:val="28"/>
        </w:rPr>
        <w:t>ходя из вышеизложенного, выдвинем весьма нежесткое требование к див</w:t>
      </w:r>
      <w:r>
        <w:rPr>
          <w:szCs w:val="28"/>
        </w:rPr>
        <w:t>и</w:t>
      </w:r>
      <w:r>
        <w:rPr>
          <w:szCs w:val="28"/>
        </w:rPr>
        <w:t>дендным выплатам, но отвечающее интересам большинства субъектов ры</w:t>
      </w:r>
      <w:r>
        <w:rPr>
          <w:szCs w:val="28"/>
        </w:rPr>
        <w:t>н</w:t>
      </w:r>
      <w:r>
        <w:rPr>
          <w:szCs w:val="28"/>
        </w:rPr>
        <w:t xml:space="preserve">ка: </w:t>
      </w:r>
      <w:r>
        <w:rPr>
          <w:i/>
          <w:szCs w:val="28"/>
        </w:rPr>
        <w:t xml:space="preserve">Темп роста </w:t>
      </w:r>
      <w:r w:rsidRPr="009C584A">
        <w:rPr>
          <w:szCs w:val="28"/>
        </w:rPr>
        <w:t>(</w:t>
      </w:r>
      <w:r w:rsidRPr="009224AB">
        <w:rPr>
          <w:i/>
          <w:szCs w:val="28"/>
        </w:rPr>
        <w:t>Д</w:t>
      </w:r>
      <w:r w:rsidRPr="009C584A">
        <w:rPr>
          <w:szCs w:val="28"/>
        </w:rPr>
        <w:t>)≥1</w:t>
      </w:r>
      <w:r>
        <w:rPr>
          <w:szCs w:val="28"/>
        </w:rPr>
        <w:t>. То есть сумма выплачиваемых дивидендов, по крайней мере, не должна снижаться во времени. Акционеры, как представляется, б</w:t>
      </w:r>
      <w:r>
        <w:rPr>
          <w:szCs w:val="28"/>
        </w:rPr>
        <w:t>у</w:t>
      </w:r>
      <w:r>
        <w:rPr>
          <w:szCs w:val="28"/>
        </w:rPr>
        <w:t>дут уверены в своих текущих доходах, а менеджерам не обязательно нах</w:t>
      </w:r>
      <w:r>
        <w:rPr>
          <w:szCs w:val="28"/>
        </w:rPr>
        <w:t>о</w:t>
      </w:r>
      <w:r>
        <w:rPr>
          <w:szCs w:val="28"/>
        </w:rPr>
        <w:t>диться в напряженности по поводу обеспечения высоких темпов роста див</w:t>
      </w:r>
      <w:r>
        <w:rPr>
          <w:szCs w:val="28"/>
        </w:rPr>
        <w:t>и</w:t>
      </w:r>
      <w:r>
        <w:rPr>
          <w:szCs w:val="28"/>
        </w:rPr>
        <w:t>дендов.</w:t>
      </w:r>
    </w:p>
    <w:p w:rsidR="004404C3" w:rsidRDefault="004404C3" w:rsidP="002E488E">
      <w:pPr>
        <w:spacing w:line="360" w:lineRule="auto"/>
        <w:ind w:firstLine="709"/>
        <w:jc w:val="both"/>
        <w:rPr>
          <w:sz w:val="28"/>
          <w:szCs w:val="28"/>
        </w:rPr>
      </w:pPr>
      <w:r w:rsidRPr="00991EA3">
        <w:rPr>
          <w:sz w:val="28"/>
          <w:szCs w:val="28"/>
        </w:rPr>
        <w:t xml:space="preserve">Таким образом, в окончательном варианте упорядочение </w:t>
      </w:r>
      <w:r>
        <w:rPr>
          <w:sz w:val="28"/>
          <w:szCs w:val="28"/>
        </w:rPr>
        <w:t>рассмотре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показателей</w:t>
      </w:r>
      <w:r w:rsidRPr="00991EA3">
        <w:rPr>
          <w:sz w:val="28"/>
          <w:szCs w:val="28"/>
        </w:rPr>
        <w:t xml:space="preserve"> будет выглядеть именно в виде системы неравенств (1).</w:t>
      </w:r>
    </w:p>
    <w:p w:rsidR="004404C3" w:rsidRDefault="004404C3" w:rsidP="002E48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показатели доказанных запасов.</w:t>
      </w:r>
    </w:p>
    <w:p w:rsidR="004404C3" w:rsidRPr="008433A6" w:rsidRDefault="004404C3" w:rsidP="002E488E">
      <w:pPr>
        <w:spacing w:line="360" w:lineRule="auto"/>
        <w:ind w:firstLine="709"/>
        <w:jc w:val="both"/>
        <w:rPr>
          <w:sz w:val="28"/>
          <w:szCs w:val="28"/>
        </w:rPr>
      </w:pPr>
      <w:r w:rsidRPr="008433A6">
        <w:rPr>
          <w:sz w:val="28"/>
          <w:szCs w:val="28"/>
        </w:rPr>
        <w:t>В настоящее время существуют различные классификации оценки з</w:t>
      </w:r>
      <w:r w:rsidRPr="008433A6">
        <w:rPr>
          <w:sz w:val="28"/>
          <w:szCs w:val="28"/>
        </w:rPr>
        <w:t>а</w:t>
      </w:r>
      <w:r w:rsidRPr="008433A6">
        <w:rPr>
          <w:sz w:val="28"/>
          <w:szCs w:val="28"/>
        </w:rPr>
        <w:t xml:space="preserve">пасов и ресурсов жидких, газообразных и твердых углеводородов. В задачу </w:t>
      </w:r>
      <w:r w:rsidRPr="008433A6">
        <w:rPr>
          <w:sz w:val="28"/>
          <w:szCs w:val="28"/>
        </w:rPr>
        <w:lastRenderedPageBreak/>
        <w:t>этих систем входит не только измерение объемов углеводородов, содерж</w:t>
      </w:r>
      <w:r w:rsidRPr="008433A6">
        <w:rPr>
          <w:sz w:val="28"/>
          <w:szCs w:val="28"/>
        </w:rPr>
        <w:t>а</w:t>
      </w:r>
      <w:r w:rsidRPr="008433A6">
        <w:rPr>
          <w:sz w:val="28"/>
          <w:szCs w:val="28"/>
        </w:rPr>
        <w:t>щихся в недрах, но также определение доли этих запасов, извлечение кот</w:t>
      </w:r>
      <w:r w:rsidRPr="008433A6">
        <w:rPr>
          <w:sz w:val="28"/>
          <w:szCs w:val="28"/>
        </w:rPr>
        <w:t>о</w:t>
      </w:r>
      <w:r w:rsidRPr="008433A6">
        <w:rPr>
          <w:sz w:val="28"/>
          <w:szCs w:val="28"/>
        </w:rPr>
        <w:t xml:space="preserve">рой будет экономически оправданным с учетом существующих технологий, оборудования и норм по охране окружающей среды. </w:t>
      </w:r>
      <w:r>
        <w:rPr>
          <w:sz w:val="28"/>
          <w:szCs w:val="28"/>
        </w:rPr>
        <w:t xml:space="preserve">Существуют следующие </w:t>
      </w:r>
      <w:r w:rsidRPr="008433A6">
        <w:rPr>
          <w:sz w:val="28"/>
          <w:szCs w:val="28"/>
        </w:rPr>
        <w:t>классификаци</w:t>
      </w:r>
      <w:r>
        <w:rPr>
          <w:sz w:val="28"/>
          <w:szCs w:val="28"/>
        </w:rPr>
        <w:t>и запасов</w:t>
      </w:r>
      <w:r w:rsidRPr="008433A6">
        <w:rPr>
          <w:sz w:val="28"/>
          <w:szCs w:val="28"/>
        </w:rPr>
        <w:t xml:space="preserve"> «черного золота».</w:t>
      </w:r>
    </w:p>
    <w:p w:rsidR="004404C3" w:rsidRPr="008433A6" w:rsidRDefault="004404C3" w:rsidP="002E488E">
      <w:pPr>
        <w:spacing w:line="360" w:lineRule="auto"/>
        <w:ind w:firstLine="709"/>
        <w:jc w:val="both"/>
        <w:rPr>
          <w:sz w:val="28"/>
          <w:szCs w:val="28"/>
        </w:rPr>
      </w:pPr>
      <w:r w:rsidRPr="008433A6">
        <w:rPr>
          <w:sz w:val="28"/>
          <w:szCs w:val="28"/>
        </w:rPr>
        <w:t>Классификация SPE-PRMS</w:t>
      </w:r>
      <w:r>
        <w:rPr>
          <w:sz w:val="28"/>
          <w:szCs w:val="28"/>
        </w:rPr>
        <w:t>.</w:t>
      </w:r>
    </w:p>
    <w:p w:rsidR="004404C3" w:rsidRPr="008433A6" w:rsidRDefault="004404C3" w:rsidP="002E488E">
      <w:pPr>
        <w:spacing w:line="360" w:lineRule="auto"/>
        <w:ind w:firstLine="709"/>
        <w:jc w:val="both"/>
        <w:rPr>
          <w:sz w:val="28"/>
          <w:szCs w:val="28"/>
        </w:rPr>
      </w:pPr>
      <w:r w:rsidRPr="008433A6">
        <w:rPr>
          <w:sz w:val="28"/>
          <w:szCs w:val="28"/>
        </w:rPr>
        <w:t>Стандарты SPE-PRMS не только оценивают вероятность присутствия нефти в месторождении, но и учитывают экономическую эффективность и</w:t>
      </w:r>
      <w:r w:rsidRPr="008433A6">
        <w:rPr>
          <w:sz w:val="28"/>
          <w:szCs w:val="28"/>
        </w:rPr>
        <w:t>з</w:t>
      </w:r>
      <w:r w:rsidRPr="008433A6">
        <w:rPr>
          <w:sz w:val="28"/>
          <w:szCs w:val="28"/>
        </w:rPr>
        <w:t>влечения этих запасов.  При определении эффективности учитываются такие факторы, как затраты на разведку и бурение, транспортировку, налоги, сущ</w:t>
      </w:r>
      <w:r w:rsidRPr="008433A6">
        <w:rPr>
          <w:sz w:val="28"/>
          <w:szCs w:val="28"/>
        </w:rPr>
        <w:t>е</w:t>
      </w:r>
      <w:r w:rsidRPr="008433A6">
        <w:rPr>
          <w:sz w:val="28"/>
          <w:szCs w:val="28"/>
        </w:rPr>
        <w:t>ствующие цены на нефть и многие другие.  По данной классификации запасы делятся на категории «доказанные», «вероятные» и «возможные» в завис</w:t>
      </w:r>
      <w:r w:rsidRPr="008433A6">
        <w:rPr>
          <w:sz w:val="28"/>
          <w:szCs w:val="28"/>
        </w:rPr>
        <w:t>и</w:t>
      </w:r>
      <w:r w:rsidRPr="008433A6">
        <w:rPr>
          <w:sz w:val="28"/>
          <w:szCs w:val="28"/>
        </w:rPr>
        <w:t>мости от оценки шансов их извлечения.  Таким образом, у доказанных зап</w:t>
      </w:r>
      <w:r w:rsidRPr="008433A6">
        <w:rPr>
          <w:sz w:val="28"/>
          <w:szCs w:val="28"/>
        </w:rPr>
        <w:t>а</w:t>
      </w:r>
      <w:r w:rsidRPr="008433A6">
        <w:rPr>
          <w:sz w:val="28"/>
          <w:szCs w:val="28"/>
        </w:rPr>
        <w:t>сов шанс быть добытыми равняется 90%, у вероятных – 50%, а у возможных он самый низкий – 10%. Так же эта классификация оценивает ресурсы угл</w:t>
      </w:r>
      <w:r w:rsidRPr="008433A6">
        <w:rPr>
          <w:sz w:val="28"/>
          <w:szCs w:val="28"/>
        </w:rPr>
        <w:t>е</w:t>
      </w:r>
      <w:r w:rsidRPr="008433A6">
        <w:rPr>
          <w:sz w:val="28"/>
          <w:szCs w:val="28"/>
        </w:rPr>
        <w:t>водородов.</w:t>
      </w:r>
    </w:p>
    <w:p w:rsidR="004404C3" w:rsidRPr="008433A6" w:rsidRDefault="004404C3" w:rsidP="002E488E">
      <w:pPr>
        <w:spacing w:line="360" w:lineRule="auto"/>
        <w:ind w:firstLine="709"/>
        <w:jc w:val="both"/>
        <w:rPr>
          <w:sz w:val="28"/>
          <w:szCs w:val="28"/>
        </w:rPr>
      </w:pPr>
      <w:r w:rsidRPr="008433A6">
        <w:rPr>
          <w:sz w:val="28"/>
          <w:szCs w:val="28"/>
        </w:rPr>
        <w:t>Классификация SEC</w:t>
      </w:r>
      <w:r>
        <w:rPr>
          <w:sz w:val="28"/>
          <w:szCs w:val="28"/>
        </w:rPr>
        <w:t>.</w:t>
      </w:r>
    </w:p>
    <w:p w:rsidR="004404C3" w:rsidRDefault="004404C3" w:rsidP="002E488E">
      <w:pPr>
        <w:spacing w:line="360" w:lineRule="auto"/>
        <w:ind w:firstLine="709"/>
        <w:jc w:val="both"/>
        <w:rPr>
          <w:sz w:val="28"/>
          <w:szCs w:val="28"/>
        </w:rPr>
      </w:pPr>
      <w:r w:rsidRPr="008433A6">
        <w:rPr>
          <w:sz w:val="28"/>
          <w:szCs w:val="28"/>
        </w:rPr>
        <w:t>Стандарты SEC несколько отличаются по ряду параметров от класс</w:t>
      </w:r>
      <w:r w:rsidRPr="008433A6">
        <w:rPr>
          <w:sz w:val="28"/>
          <w:szCs w:val="28"/>
        </w:rPr>
        <w:t>и</w:t>
      </w:r>
      <w:r w:rsidRPr="008433A6">
        <w:rPr>
          <w:sz w:val="28"/>
          <w:szCs w:val="28"/>
        </w:rPr>
        <w:t>фикации SPE-PRMS.  В частности, основными критериями, по которым оц</w:t>
      </w:r>
      <w:r w:rsidRPr="008433A6">
        <w:rPr>
          <w:sz w:val="28"/>
          <w:szCs w:val="28"/>
        </w:rPr>
        <w:t>е</w:t>
      </w:r>
      <w:r w:rsidRPr="008433A6">
        <w:rPr>
          <w:sz w:val="28"/>
          <w:szCs w:val="28"/>
        </w:rPr>
        <w:t>ниваются месторождения, являются достоверность существования запасов и срок действия лицензии на разработку месторождения.  В отличи</w:t>
      </w:r>
      <w:r>
        <w:rPr>
          <w:sz w:val="28"/>
          <w:szCs w:val="28"/>
        </w:rPr>
        <w:t>е</w:t>
      </w:r>
      <w:r w:rsidRPr="008433A6">
        <w:rPr>
          <w:sz w:val="28"/>
          <w:szCs w:val="28"/>
        </w:rPr>
        <w:t xml:space="preserve"> от кла</w:t>
      </w:r>
      <w:r w:rsidRPr="008433A6">
        <w:rPr>
          <w:sz w:val="28"/>
          <w:szCs w:val="28"/>
        </w:rPr>
        <w:t>с</w:t>
      </w:r>
      <w:r w:rsidRPr="008433A6">
        <w:rPr>
          <w:sz w:val="28"/>
          <w:szCs w:val="28"/>
        </w:rPr>
        <w:t xml:space="preserve">сификации SPE-PRMS, классификация SEC не рассматривает категории </w:t>
      </w:r>
      <w:r w:rsidRPr="00ED1025">
        <w:rPr>
          <w:i/>
          <w:sz w:val="28"/>
          <w:szCs w:val="28"/>
        </w:rPr>
        <w:t>в</w:t>
      </w:r>
      <w:r w:rsidRPr="00ED1025">
        <w:rPr>
          <w:i/>
          <w:sz w:val="28"/>
          <w:szCs w:val="28"/>
        </w:rPr>
        <w:t>е</w:t>
      </w:r>
      <w:r w:rsidRPr="00ED1025">
        <w:rPr>
          <w:i/>
          <w:sz w:val="28"/>
          <w:szCs w:val="28"/>
        </w:rPr>
        <w:t>роятных</w:t>
      </w:r>
      <w:r w:rsidRPr="008433A6">
        <w:rPr>
          <w:sz w:val="28"/>
          <w:szCs w:val="28"/>
        </w:rPr>
        <w:t xml:space="preserve"> и </w:t>
      </w:r>
      <w:r w:rsidRPr="00ED1025">
        <w:rPr>
          <w:i/>
          <w:sz w:val="28"/>
          <w:szCs w:val="28"/>
        </w:rPr>
        <w:t>возможных</w:t>
      </w:r>
      <w:r w:rsidRPr="008433A6">
        <w:rPr>
          <w:sz w:val="28"/>
          <w:szCs w:val="28"/>
        </w:rPr>
        <w:t xml:space="preserve"> запасов, а также ресурсы. Учитываются только </w:t>
      </w:r>
      <w:r w:rsidRPr="00ED1025">
        <w:rPr>
          <w:i/>
          <w:sz w:val="28"/>
          <w:szCs w:val="28"/>
        </w:rPr>
        <w:t>док</w:t>
      </w:r>
      <w:r w:rsidRPr="00ED1025">
        <w:rPr>
          <w:i/>
          <w:sz w:val="28"/>
          <w:szCs w:val="28"/>
        </w:rPr>
        <w:t>а</w:t>
      </w:r>
      <w:r w:rsidRPr="00ED1025">
        <w:rPr>
          <w:i/>
          <w:sz w:val="28"/>
          <w:szCs w:val="28"/>
        </w:rPr>
        <w:t>занные</w:t>
      </w:r>
      <w:r w:rsidRPr="008433A6">
        <w:rPr>
          <w:sz w:val="28"/>
          <w:szCs w:val="28"/>
        </w:rPr>
        <w:t xml:space="preserve"> запасы. Согласно стандартам SEC, нефтяные залежи не могут кла</w:t>
      </w:r>
      <w:r w:rsidRPr="008433A6">
        <w:rPr>
          <w:sz w:val="28"/>
          <w:szCs w:val="28"/>
        </w:rPr>
        <w:t>с</w:t>
      </w:r>
      <w:r w:rsidRPr="008433A6">
        <w:rPr>
          <w:sz w:val="28"/>
          <w:szCs w:val="28"/>
        </w:rPr>
        <w:t>сифицироваться как запасы, если их извлечение планируется после оконч</w:t>
      </w:r>
      <w:r w:rsidRPr="008433A6">
        <w:rPr>
          <w:sz w:val="28"/>
          <w:szCs w:val="28"/>
        </w:rPr>
        <w:t>а</w:t>
      </w:r>
      <w:r w:rsidRPr="008433A6">
        <w:rPr>
          <w:sz w:val="28"/>
          <w:szCs w:val="28"/>
        </w:rPr>
        <w:t>ния действия лицензии.</w:t>
      </w:r>
    </w:p>
    <w:p w:rsidR="004404C3" w:rsidRDefault="004404C3" w:rsidP="002E48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в контексте экономического роста желателен рост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казанных запасов во времени. Причем доказанные запасы должны расти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быстрыми темпами, чем вероятные и возможные, так как последние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быть и не извлечены из недр, тем самым не сделав свой вклад в рост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бычи и переработки, тогда как доказанные запасы с вероятностью близкой к 100% обеспечат прирост объемов добычи. Исходя из этого, можем записать следующую систему неравенств (7).</w:t>
      </w:r>
    </w:p>
    <w:tbl>
      <w:tblPr>
        <w:tblW w:w="9571" w:type="dxa"/>
        <w:tblLayout w:type="fixed"/>
        <w:tblLook w:val="01E0"/>
      </w:tblPr>
      <w:tblGrid>
        <w:gridCol w:w="1298"/>
        <w:gridCol w:w="1645"/>
        <w:gridCol w:w="567"/>
        <w:gridCol w:w="5418"/>
        <w:gridCol w:w="643"/>
      </w:tblGrid>
      <w:tr w:rsidR="004404C3" w:rsidRPr="008F49D4" w:rsidTr="00C72122">
        <w:trPr>
          <w:trHeight w:val="992"/>
        </w:trPr>
        <w:tc>
          <w:tcPr>
            <w:tcW w:w="8928" w:type="dxa"/>
            <w:gridSpan w:val="4"/>
            <w:vAlign w:val="center"/>
          </w:tcPr>
          <w:p w:rsidR="004404C3" w:rsidRPr="008F49D4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2CF0">
              <w:rPr>
                <w:position w:val="-38"/>
                <w:sz w:val="28"/>
                <w:szCs w:val="28"/>
              </w:rPr>
              <w:object w:dxaOrig="4099" w:dyaOrig="900">
                <v:shape id="_x0000_i1048" type="#_x0000_t75" style="width:254.25pt;height:48.75pt" o:ole="">
                  <v:imagedata r:id="rId54" o:title=""/>
                </v:shape>
                <o:OLEObject Type="Embed" ProgID="Equation.3" ShapeID="_x0000_i1048" DrawAspect="Content" ObjectID="_1413395291" r:id="rId55"/>
              </w:object>
            </w:r>
          </w:p>
        </w:tc>
        <w:tc>
          <w:tcPr>
            <w:tcW w:w="643" w:type="dxa"/>
            <w:vAlign w:val="center"/>
          </w:tcPr>
          <w:p w:rsidR="004404C3" w:rsidRPr="000941A0" w:rsidRDefault="004404C3" w:rsidP="00CB34E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8F49D4" w:rsidTr="00C72122">
        <w:trPr>
          <w:trHeight w:val="454"/>
        </w:trPr>
        <w:tc>
          <w:tcPr>
            <w:tcW w:w="1298" w:type="dxa"/>
            <w:vAlign w:val="center"/>
          </w:tcPr>
          <w:p w:rsidR="004404C3" w:rsidRPr="000941A0" w:rsidRDefault="004404C3" w:rsidP="00C72122">
            <w:pPr>
              <w:jc w:val="right"/>
              <w:rPr>
                <w:sz w:val="28"/>
                <w:szCs w:val="28"/>
              </w:rPr>
            </w:pPr>
            <w:r w:rsidRPr="000941A0">
              <w:rPr>
                <w:sz w:val="28"/>
                <w:szCs w:val="28"/>
              </w:rPr>
              <w:t>где</w:t>
            </w:r>
          </w:p>
        </w:tc>
        <w:tc>
          <w:tcPr>
            <w:tcW w:w="1645" w:type="dxa"/>
            <w:vAlign w:val="center"/>
          </w:tcPr>
          <w:p w:rsidR="004404C3" w:rsidRPr="000941A0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0941A0">
              <w:rPr>
                <w:position w:val="-10"/>
                <w:sz w:val="28"/>
                <w:szCs w:val="28"/>
              </w:rPr>
              <w:object w:dxaOrig="880" w:dyaOrig="320">
                <v:shape id="_x0000_i1049" type="#_x0000_t75" style="width:56.25pt;height:20.25pt" o:ole="" fillcolor="window">
                  <v:imagedata r:id="rId10" o:title=""/>
                </v:shape>
                <o:OLEObject Type="Embed" ProgID="Equation.3" ShapeID="_x0000_i1049" DrawAspect="Content" ObjectID="_1413395292" r:id="rId56"/>
              </w:object>
            </w:r>
          </w:p>
        </w:tc>
        <w:tc>
          <w:tcPr>
            <w:tcW w:w="567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F03923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03923">
              <w:rPr>
                <w:sz w:val="28"/>
                <w:szCs w:val="28"/>
              </w:rPr>
              <w:t xml:space="preserve">темп роста показателя </w:t>
            </w:r>
            <w:r w:rsidRPr="00F03923">
              <w:rPr>
                <w:i/>
                <w:sz w:val="28"/>
                <w:szCs w:val="28"/>
                <w:lang w:val="en-US"/>
              </w:rPr>
              <w:t>a</w:t>
            </w:r>
            <w:r w:rsidRPr="00F03923">
              <w:rPr>
                <w:sz w:val="28"/>
                <w:szCs w:val="28"/>
              </w:rPr>
              <w:t>;</w:t>
            </w:r>
          </w:p>
        </w:tc>
      </w:tr>
      <w:tr w:rsidR="004404C3" w:rsidRPr="008F49D4" w:rsidTr="00C72122">
        <w:trPr>
          <w:trHeight w:val="454"/>
        </w:trPr>
        <w:tc>
          <w:tcPr>
            <w:tcW w:w="1298" w:type="dxa"/>
            <w:vAlign w:val="center"/>
          </w:tcPr>
          <w:p w:rsidR="004404C3" w:rsidRPr="000941A0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6D46F5">
              <w:rPr>
                <w:position w:val="-12"/>
              </w:rPr>
              <w:object w:dxaOrig="859" w:dyaOrig="400">
                <v:shape id="_x0000_i1050" type="#_x0000_t75" style="width:42.75pt;height:20.25pt" o:ole="">
                  <v:imagedata r:id="rId57" o:title=""/>
                </v:shape>
                <o:OLEObject Type="Embed" ProgID="Equation.3" ShapeID="_x0000_i1050" DrawAspect="Content" ObjectID="_1413395293" r:id="rId58"/>
              </w:object>
            </w:r>
          </w:p>
        </w:tc>
        <w:tc>
          <w:tcPr>
            <w:tcW w:w="567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F03923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доказанные запасы нефти по классификации </w:t>
            </w:r>
            <w:r>
              <w:rPr>
                <w:sz w:val="28"/>
                <w:szCs w:val="28"/>
                <w:lang w:val="en-US"/>
              </w:rPr>
              <w:t>PRMS</w:t>
            </w:r>
            <w:r w:rsidRPr="00F03923">
              <w:rPr>
                <w:sz w:val="28"/>
                <w:szCs w:val="28"/>
              </w:rPr>
              <w:t>;</w:t>
            </w:r>
          </w:p>
        </w:tc>
      </w:tr>
      <w:tr w:rsidR="004404C3" w:rsidRPr="008F49D4" w:rsidTr="00C72122">
        <w:trPr>
          <w:trHeight w:val="454"/>
        </w:trPr>
        <w:tc>
          <w:tcPr>
            <w:tcW w:w="1298" w:type="dxa"/>
            <w:vAlign w:val="center"/>
          </w:tcPr>
          <w:p w:rsidR="004404C3" w:rsidRPr="000941A0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6D46F5">
              <w:rPr>
                <w:position w:val="-12"/>
              </w:rPr>
              <w:object w:dxaOrig="859" w:dyaOrig="400">
                <v:shape id="_x0000_i1051" type="#_x0000_t75" style="width:42.75pt;height:20.25pt" o:ole="">
                  <v:imagedata r:id="rId59" o:title=""/>
                </v:shape>
                <o:OLEObject Type="Embed" ProgID="Equation.3" ShapeID="_x0000_i1051" DrawAspect="Content" ObjectID="_1413395294" r:id="rId60"/>
              </w:object>
            </w:r>
          </w:p>
        </w:tc>
        <w:tc>
          <w:tcPr>
            <w:tcW w:w="567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F03923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доказанные запасы нефти по классификации </w:t>
            </w:r>
            <w:r>
              <w:rPr>
                <w:sz w:val="28"/>
                <w:szCs w:val="28"/>
                <w:lang w:val="en-US"/>
              </w:rPr>
              <w:t>SEC</w:t>
            </w:r>
            <w:r w:rsidRPr="00F03923">
              <w:rPr>
                <w:sz w:val="28"/>
                <w:szCs w:val="28"/>
              </w:rPr>
              <w:t>;</w:t>
            </w:r>
          </w:p>
        </w:tc>
      </w:tr>
      <w:tr w:rsidR="004404C3" w:rsidRPr="008F49D4" w:rsidTr="00C72122">
        <w:trPr>
          <w:trHeight w:val="454"/>
        </w:trPr>
        <w:tc>
          <w:tcPr>
            <w:tcW w:w="1298" w:type="dxa"/>
            <w:vAlign w:val="center"/>
          </w:tcPr>
          <w:p w:rsidR="004404C3" w:rsidRPr="000941A0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D46F5">
              <w:rPr>
                <w:position w:val="-12"/>
              </w:rPr>
              <w:object w:dxaOrig="800" w:dyaOrig="400">
                <v:shape id="_x0000_i1052" type="#_x0000_t75" style="width:39.75pt;height:20.25pt" o:ole="">
                  <v:imagedata r:id="rId61" o:title=""/>
                </v:shape>
                <o:OLEObject Type="Embed" ProgID="Equation.3" ShapeID="_x0000_i1052" DrawAspect="Content" ObjectID="_1413395295" r:id="rId62"/>
              </w:object>
            </w:r>
          </w:p>
        </w:tc>
        <w:tc>
          <w:tcPr>
            <w:tcW w:w="567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F03923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доказанные запасы газа по классификации </w:t>
            </w:r>
            <w:r>
              <w:rPr>
                <w:sz w:val="28"/>
                <w:szCs w:val="28"/>
                <w:lang w:val="en-US"/>
              </w:rPr>
              <w:t>PRMS</w:t>
            </w:r>
            <w:r w:rsidRPr="00F03923">
              <w:rPr>
                <w:sz w:val="28"/>
                <w:szCs w:val="28"/>
              </w:rPr>
              <w:t>;</w:t>
            </w:r>
          </w:p>
        </w:tc>
      </w:tr>
      <w:tr w:rsidR="004404C3" w:rsidRPr="008F49D4" w:rsidTr="00C72122">
        <w:trPr>
          <w:trHeight w:val="454"/>
        </w:trPr>
        <w:tc>
          <w:tcPr>
            <w:tcW w:w="1298" w:type="dxa"/>
            <w:vAlign w:val="center"/>
          </w:tcPr>
          <w:p w:rsidR="004404C3" w:rsidRPr="000941A0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D46F5">
              <w:rPr>
                <w:position w:val="-12"/>
              </w:rPr>
              <w:object w:dxaOrig="700" w:dyaOrig="400">
                <v:shape id="_x0000_i1053" type="#_x0000_t75" style="width:35.25pt;height:20.25pt" o:ole="">
                  <v:imagedata r:id="rId63" o:title=""/>
                </v:shape>
                <o:OLEObject Type="Embed" ProgID="Equation.3" ShapeID="_x0000_i1053" DrawAspect="Content" ObjectID="_1413395296" r:id="rId64"/>
              </w:object>
            </w:r>
          </w:p>
        </w:tc>
        <w:tc>
          <w:tcPr>
            <w:tcW w:w="567" w:type="dxa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F49D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962CF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доказанные запасы газа по классификации </w:t>
            </w:r>
            <w:r>
              <w:rPr>
                <w:sz w:val="28"/>
                <w:szCs w:val="28"/>
                <w:lang w:val="en-US"/>
              </w:rPr>
              <w:t>SEC</w:t>
            </w:r>
            <w:r w:rsidRPr="00962CF0">
              <w:rPr>
                <w:sz w:val="28"/>
                <w:szCs w:val="28"/>
              </w:rPr>
              <w:t>.</w:t>
            </w:r>
          </w:p>
        </w:tc>
      </w:tr>
    </w:tbl>
    <w:p w:rsidR="004404C3" w:rsidRDefault="004404C3" w:rsidP="002E488E">
      <w:pPr>
        <w:spacing w:before="240" w:line="360" w:lineRule="auto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  <w:r>
        <w:rPr>
          <w:sz w:val="28"/>
          <w:szCs w:val="28"/>
        </w:rPr>
        <w:t xml:space="preserve">Рост эффективности добычи нефти невозможен без роста </w:t>
      </w:r>
      <w:r w:rsidRPr="00367792">
        <w:rPr>
          <w:sz w:val="28"/>
          <w:szCs w:val="28"/>
        </w:rPr>
        <w:t>эффективн</w:t>
      </w:r>
      <w:r w:rsidRPr="00367792">
        <w:rPr>
          <w:sz w:val="28"/>
          <w:szCs w:val="28"/>
        </w:rPr>
        <w:t>о</w:t>
      </w:r>
      <w:r w:rsidRPr="00367792">
        <w:rPr>
          <w:sz w:val="28"/>
          <w:szCs w:val="28"/>
        </w:rPr>
        <w:t>сти добыч</w:t>
      </w:r>
      <w:r>
        <w:rPr>
          <w:sz w:val="28"/>
          <w:szCs w:val="28"/>
        </w:rPr>
        <w:t>и</w:t>
      </w:r>
      <w:r w:rsidRPr="00367792">
        <w:rPr>
          <w:sz w:val="28"/>
          <w:szCs w:val="28"/>
        </w:rPr>
        <w:t xml:space="preserve"> газа, так как </w:t>
      </w:r>
      <w:r>
        <w:rPr>
          <w:sz w:val="28"/>
          <w:szCs w:val="28"/>
        </w:rPr>
        <w:t>газ является постоянным спутником «черного зол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та», образуя </w:t>
      </w:r>
      <w:r w:rsidRPr="00367792">
        <w:rPr>
          <w:color w:val="000000"/>
          <w:sz w:val="28"/>
          <w:szCs w:val="28"/>
          <w:shd w:val="clear" w:color="auto" w:fill="FCFCFD"/>
        </w:rPr>
        <w:t>шапки на нефтяных месторождениях</w:t>
      </w:r>
      <w:r>
        <w:rPr>
          <w:color w:val="000000"/>
          <w:sz w:val="28"/>
          <w:szCs w:val="28"/>
          <w:shd w:val="clear" w:color="auto" w:fill="FCFCFD"/>
        </w:rPr>
        <w:t xml:space="preserve"> или</w:t>
      </w:r>
      <w:r w:rsidRPr="00367792">
        <w:rPr>
          <w:color w:val="000000"/>
          <w:sz w:val="28"/>
          <w:szCs w:val="28"/>
          <w:shd w:val="clear" w:color="auto" w:fill="FCFCFD"/>
        </w:rPr>
        <w:t xml:space="preserve"> самостоятельные з</w:t>
      </w:r>
      <w:r w:rsidRPr="00367792">
        <w:rPr>
          <w:color w:val="000000"/>
          <w:sz w:val="28"/>
          <w:szCs w:val="28"/>
          <w:shd w:val="clear" w:color="auto" w:fill="FCFCFD"/>
        </w:rPr>
        <w:t>а</w:t>
      </w:r>
      <w:r w:rsidRPr="00367792">
        <w:rPr>
          <w:color w:val="000000"/>
          <w:sz w:val="28"/>
          <w:szCs w:val="28"/>
          <w:shd w:val="clear" w:color="auto" w:fill="FCFCFD"/>
        </w:rPr>
        <w:t>лежи-кладовые</w:t>
      </w:r>
      <w:r>
        <w:rPr>
          <w:color w:val="000000"/>
          <w:sz w:val="28"/>
          <w:szCs w:val="28"/>
          <w:shd w:val="clear" w:color="auto" w:fill="FCFCFD"/>
        </w:rPr>
        <w:t>. Поэтому при анализе доказанных запасов нефти необходимо рассматривать и доказанные запасы газа, что мы и сделали.</w:t>
      </w:r>
    </w:p>
    <w:p w:rsidR="004404C3" w:rsidRDefault="004404C3" w:rsidP="002E488E">
      <w:pPr>
        <w:spacing w:line="360" w:lineRule="auto"/>
        <w:ind w:firstLine="709"/>
        <w:jc w:val="both"/>
        <w:rPr>
          <w:position w:val="-12"/>
        </w:rPr>
      </w:pPr>
      <w:r>
        <w:rPr>
          <w:color w:val="000000"/>
          <w:sz w:val="28"/>
          <w:szCs w:val="28"/>
          <w:shd w:val="clear" w:color="auto" w:fill="FCFCFD"/>
        </w:rPr>
        <w:t>Систему (7) также запишем в виде направленного графа (Рисунок 2).</w:t>
      </w:r>
      <w:r w:rsidRPr="00A33EAF">
        <w:rPr>
          <w:position w:val="-12"/>
        </w:rPr>
        <w:t xml:space="preserve"> </w:t>
      </w:r>
    </w:p>
    <w:p w:rsidR="00083DE0" w:rsidRPr="00367792" w:rsidRDefault="00083DE0" w:rsidP="002E48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47" style="position:absolute;left:0;text-align:left;margin-left:24pt;margin-top:2.6pt;width:441pt;height:110.55pt;z-index:251691008" coordorigin="2181,9748" coordsize="8820,2211">
            <v:shape id="_x0000_s1241" type="#_x0000_t202" style="position:absolute;left:2181;top:9748;width:8820;height:2211" o:regroupid="3" filled="f" stroked="f">
              <v:textbox style="mso-next-textbox:#_x0000_s1241">
                <w:txbxContent>
                  <w:p w:rsidR="00083DE0" w:rsidRDefault="00083DE0" w:rsidP="00083DE0">
                    <w:pPr>
                      <w:rPr>
                        <w:i/>
                        <w:sz w:val="32"/>
                        <w:szCs w:val="32"/>
                      </w:rPr>
                    </w:pPr>
                    <w:r w:rsidRPr="006D46F5">
                      <w:rPr>
                        <w:position w:val="-12"/>
                      </w:rPr>
                      <w:object w:dxaOrig="859" w:dyaOrig="400">
                        <v:shape id="_x0000_i1237" type="#_x0000_t75" style="width:51.75pt;height:24.75pt" o:ole="">
                          <v:imagedata r:id="rId65" o:title=""/>
                        </v:shape>
                        <o:OLEObject Type="Embed" ProgID="Equation.3" ShapeID="_x0000_i1237" DrawAspect="Content" ObjectID="_1413395480" r:id="rId66"/>
                      </w:object>
                    </w:r>
                    <w:r w:rsidRPr="003309FF">
                      <w:rPr>
                        <w:sz w:val="32"/>
                        <w:szCs w:val="32"/>
                      </w:rPr>
                      <w:tab/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 w:rsidRPr="006D46F5">
                      <w:rPr>
                        <w:position w:val="-12"/>
                      </w:rPr>
                      <w:object w:dxaOrig="859" w:dyaOrig="400">
                        <v:shape id="_x0000_i1238" type="#_x0000_t75" style="width:48.75pt;height:23.25pt" o:ole="">
                          <v:imagedata r:id="rId67" o:title=""/>
                        </v:shape>
                        <o:OLEObject Type="Embed" ProgID="Equation.3" ShapeID="_x0000_i1238" DrawAspect="Content" ObjectID="_1413395481" r:id="rId68"/>
                      </w:object>
                    </w:r>
                    <w:r>
                      <w:rPr>
                        <w:i/>
                        <w:sz w:val="32"/>
                        <w:szCs w:val="32"/>
                      </w:rPr>
                      <w:tab/>
                      <w:t xml:space="preserve">   </w:t>
                    </w:r>
                  </w:p>
                  <w:p w:rsidR="00083DE0" w:rsidRPr="000B21FA" w:rsidRDefault="00083DE0" w:rsidP="00083DE0">
                    <w:pPr>
                      <w:ind w:left="2382" w:firstLine="397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 xml:space="preserve">   </w:t>
                    </w:r>
                    <w:r>
                      <w:rPr>
                        <w:i/>
                        <w:sz w:val="32"/>
                        <w:szCs w:val="32"/>
                      </w:rPr>
                      <w:tab/>
                    </w:r>
                    <w:r>
                      <w:rPr>
                        <w:i/>
                        <w:sz w:val="32"/>
                        <w:szCs w:val="32"/>
                      </w:rPr>
                      <w:tab/>
                      <w:t xml:space="preserve">  </w:t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>1</w:t>
                    </w:r>
                  </w:p>
                  <w:p w:rsidR="00083DE0" w:rsidRPr="000B21FA" w:rsidRDefault="00083DE0" w:rsidP="00083DE0">
                    <w:pPr>
                      <w:rPr>
                        <w:i/>
                        <w:sz w:val="32"/>
                        <w:szCs w:val="32"/>
                      </w:rPr>
                    </w:pPr>
                    <w:r w:rsidRPr="006D46F5">
                      <w:rPr>
                        <w:position w:val="-12"/>
                      </w:rPr>
                      <w:object w:dxaOrig="700" w:dyaOrig="400">
                        <v:shape id="_x0000_i1239" type="#_x0000_t75" style="width:42.75pt;height:24.75pt" o:ole="">
                          <v:imagedata r:id="rId69" o:title=""/>
                        </v:shape>
                        <o:OLEObject Type="Embed" ProgID="Equation.3" ShapeID="_x0000_i1239" DrawAspect="Content" ObjectID="_1413395482" r:id="rId70"/>
                      </w:object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>
                      <w:rPr>
                        <w:i/>
                        <w:sz w:val="32"/>
                        <w:szCs w:val="32"/>
                      </w:rPr>
                      <w:t xml:space="preserve">        </w:t>
                    </w:r>
                    <w:r w:rsidRPr="006D46F5">
                      <w:rPr>
                        <w:position w:val="-12"/>
                      </w:rPr>
                      <w:object w:dxaOrig="800" w:dyaOrig="400">
                        <v:shape id="_x0000_i1240" type="#_x0000_t75" style="width:45.75pt;height:23.25pt" o:ole="">
                          <v:imagedata r:id="rId71" o:title=""/>
                        </v:shape>
                        <o:OLEObject Type="Embed" ProgID="Equation.3" ShapeID="_x0000_i1240" DrawAspect="Content" ObjectID="_1413395483" r:id="rId72"/>
                      </w:object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</w:p>
                  <w:p w:rsidR="00083DE0" w:rsidRDefault="00083DE0" w:rsidP="00083DE0">
                    <w:pPr>
                      <w:rPr>
                        <w:i/>
                        <w:sz w:val="32"/>
                        <w:szCs w:val="32"/>
                      </w:rPr>
                    </w:pP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0B21FA">
                      <w:rPr>
                        <w:i/>
                        <w:sz w:val="32"/>
                        <w:szCs w:val="32"/>
                      </w:rPr>
                      <w:tab/>
                    </w:r>
                    <w:r w:rsidRPr="003309FF">
                      <w:rPr>
                        <w:i/>
                        <w:sz w:val="32"/>
                        <w:szCs w:val="32"/>
                      </w:rPr>
                      <w:tab/>
                    </w:r>
                    <w:r w:rsidRPr="003309FF">
                      <w:rPr>
                        <w:i/>
                        <w:sz w:val="32"/>
                        <w:szCs w:val="32"/>
                      </w:rPr>
                      <w:tab/>
                      <w:t xml:space="preserve">   </w:t>
                    </w:r>
                  </w:p>
                  <w:p w:rsidR="00083DE0" w:rsidRPr="00005590" w:rsidRDefault="00083DE0" w:rsidP="00083DE0">
                    <w:pPr>
                      <w:rPr>
                        <w:sz w:val="28"/>
                        <w:szCs w:val="28"/>
                      </w:rPr>
                    </w:pPr>
                    <w:r w:rsidRPr="008C5334">
                      <w:rPr>
                        <w:sz w:val="28"/>
                        <w:szCs w:val="28"/>
                      </w:rPr>
                      <w:t xml:space="preserve">Рисунок </w:t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 w:rsidRPr="008C5334">
                      <w:rPr>
                        <w:sz w:val="28"/>
                        <w:szCs w:val="28"/>
                      </w:rPr>
                      <w:t xml:space="preserve">. Граф упорядочения показателей </w:t>
                    </w:r>
                    <w:r>
                      <w:rPr>
                        <w:sz w:val="28"/>
                        <w:szCs w:val="28"/>
                      </w:rPr>
                      <w:t>доказанных запасов</w:t>
                    </w:r>
                  </w:p>
                </w:txbxContent>
              </v:textbox>
            </v:shape>
            <v:line id="_x0000_s1243" style="position:absolute" from="3431,10078" to="4434,10078" o:regroupid="4" strokeweight="1.5pt">
              <v:stroke endarrow="open" endarrowwidth="narrow" endarrowlength="long"/>
            </v:line>
            <v:line id="_x0000_s1244" style="position:absolute;flip:y" from="5531,10573" to="6534,10978" o:regroupid="4" strokeweight="1.5pt">
              <v:stroke endarrow="open" endarrowwidth="narrow" endarrowlength="long"/>
            </v:line>
            <v:line id="_x0000_s1245" style="position:absolute" from="5531,10108" to="6534,10348" o:regroupid="4" strokeweight="1.5pt">
              <v:stroke endarrow="open" endarrowwidth="narrow" endarrowlength="long"/>
            </v:line>
            <v:line id="_x0000_s1246" style="position:absolute" from="3356,10894" to="4359,10894" o:regroupid="4" strokeweight="1.5pt">
              <v:stroke endarrow="open" endarrowwidth="narrow" endarrowlength="long"/>
            </v:line>
            <w10:wrap anchorx="page" anchory="page"/>
          </v:group>
        </w:pict>
      </w:r>
    </w:p>
    <w:p w:rsidR="004404C3" w:rsidRPr="00367792" w:rsidRDefault="004404C3" w:rsidP="00083DE0">
      <w:pPr>
        <w:spacing w:line="360" w:lineRule="auto"/>
        <w:rPr>
          <w:sz w:val="28"/>
          <w:szCs w:val="28"/>
        </w:rPr>
      </w:pPr>
    </w:p>
    <w:p w:rsidR="004404C3" w:rsidRPr="008433A6" w:rsidRDefault="004404C3" w:rsidP="004404C3">
      <w:pPr>
        <w:spacing w:line="360" w:lineRule="auto"/>
        <w:ind w:firstLine="709"/>
        <w:rPr>
          <w:sz w:val="28"/>
          <w:szCs w:val="28"/>
        </w:rPr>
      </w:pPr>
    </w:p>
    <w:p w:rsidR="004404C3" w:rsidRDefault="004404C3" w:rsidP="004404C3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4404C3" w:rsidRDefault="004404C3" w:rsidP="004404C3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4404C3" w:rsidRDefault="004404C3" w:rsidP="002E488E">
      <w:pPr>
        <w:shd w:val="clear" w:color="auto" w:fill="FFFFFF"/>
        <w:spacing w:before="120"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Рост доказанных запасов является следствием роста геологоразведо</w:t>
      </w:r>
      <w:r>
        <w:rPr>
          <w:rFonts w:eastAsia="Calibri"/>
          <w:bCs/>
          <w:sz w:val="28"/>
          <w:szCs w:val="28"/>
        </w:rPr>
        <w:t>ч</w:t>
      </w:r>
      <w:r>
        <w:rPr>
          <w:rFonts w:eastAsia="Calibri"/>
          <w:bCs/>
          <w:sz w:val="28"/>
          <w:szCs w:val="28"/>
        </w:rPr>
        <w:t>ных работ, а именно сейсморазведки и разведочного бурения. Повышение эффективности сейсморазведки означает, что на основе ее данных произв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дится больший объем разведочного бурения. Следовательно, темпы роста разведочного бурения (</w:t>
      </w:r>
      <w:r w:rsidRPr="002530F2">
        <w:rPr>
          <w:rFonts w:eastAsia="Calibri"/>
          <w:bCs/>
          <w:i/>
          <w:sz w:val="28"/>
          <w:szCs w:val="28"/>
        </w:rPr>
        <w:t>РБ</w:t>
      </w:r>
      <w:r>
        <w:rPr>
          <w:rFonts w:eastAsia="Calibri"/>
          <w:bCs/>
          <w:sz w:val="28"/>
          <w:szCs w:val="28"/>
        </w:rPr>
        <w:t>) будут выше темпов роста сейсморазведочных р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>бот (</w:t>
      </w:r>
      <w:proofErr w:type="gramStart"/>
      <w:r w:rsidRPr="002530F2">
        <w:rPr>
          <w:rFonts w:eastAsia="Calibri"/>
          <w:bCs/>
          <w:i/>
          <w:sz w:val="28"/>
          <w:szCs w:val="28"/>
        </w:rPr>
        <w:t>СР</w:t>
      </w:r>
      <w:proofErr w:type="gramEnd"/>
      <w:r>
        <w:rPr>
          <w:rFonts w:eastAsia="Calibri"/>
          <w:bCs/>
          <w:sz w:val="28"/>
          <w:szCs w:val="28"/>
        </w:rPr>
        <w:t>). В свою очередь, чтобы обеспечить повышение эффективности ге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логоразведочных работ, доказанные запасы (</w:t>
      </w:r>
      <w:r w:rsidRPr="00F87952">
        <w:rPr>
          <w:rFonts w:eastAsia="Calibri"/>
          <w:bCs/>
          <w:i/>
          <w:sz w:val="28"/>
          <w:szCs w:val="28"/>
        </w:rPr>
        <w:t>ДЗ</w:t>
      </w:r>
      <w:r>
        <w:rPr>
          <w:rFonts w:eastAsia="Calibri"/>
          <w:bCs/>
          <w:sz w:val="28"/>
          <w:szCs w:val="28"/>
        </w:rPr>
        <w:t>) должны расти быстрее ра</w:t>
      </w:r>
      <w:r>
        <w:rPr>
          <w:rFonts w:eastAsia="Calibri"/>
          <w:bCs/>
          <w:sz w:val="28"/>
          <w:szCs w:val="28"/>
        </w:rPr>
        <w:t>з</w:t>
      </w:r>
      <w:r>
        <w:rPr>
          <w:rFonts w:eastAsia="Calibri"/>
          <w:bCs/>
          <w:sz w:val="28"/>
          <w:szCs w:val="28"/>
        </w:rPr>
        <w:lastRenderedPageBreak/>
        <w:t>ведочного бурения (одинаковый объем работ обеспечивает больший прирост запасов). Рост интенсивности геологоразведки означает, что на имеющихся геологоразведочных участках (</w:t>
      </w:r>
      <w:r w:rsidRPr="002530F2">
        <w:rPr>
          <w:rFonts w:eastAsia="Calibri"/>
          <w:bCs/>
          <w:i/>
          <w:sz w:val="28"/>
          <w:szCs w:val="28"/>
        </w:rPr>
        <w:t>КГРУ</w:t>
      </w:r>
      <w:r>
        <w:rPr>
          <w:rFonts w:eastAsia="Calibri"/>
          <w:bCs/>
          <w:sz w:val="28"/>
          <w:szCs w:val="28"/>
        </w:rPr>
        <w:t xml:space="preserve">) проводится все больше разведочных работ, то есть темпы роста </w:t>
      </w:r>
      <w:proofErr w:type="gramStart"/>
      <w:r w:rsidRPr="00F87952">
        <w:rPr>
          <w:rFonts w:eastAsia="Calibri"/>
          <w:bCs/>
          <w:i/>
          <w:sz w:val="28"/>
          <w:szCs w:val="28"/>
        </w:rPr>
        <w:t>СР</w:t>
      </w:r>
      <w:proofErr w:type="gramEnd"/>
      <w:r>
        <w:rPr>
          <w:rFonts w:eastAsia="Calibri"/>
          <w:bCs/>
          <w:sz w:val="28"/>
          <w:szCs w:val="28"/>
        </w:rPr>
        <w:t xml:space="preserve"> должны превышать темпы рост </w:t>
      </w:r>
      <w:r w:rsidRPr="00F87952">
        <w:rPr>
          <w:rFonts w:eastAsia="Calibri"/>
          <w:bCs/>
          <w:i/>
          <w:sz w:val="28"/>
          <w:szCs w:val="28"/>
        </w:rPr>
        <w:t>КГРУ</w:t>
      </w:r>
      <w:r>
        <w:rPr>
          <w:rFonts w:eastAsia="Calibri"/>
          <w:bCs/>
          <w:sz w:val="28"/>
          <w:szCs w:val="28"/>
        </w:rPr>
        <w:t xml:space="preserve">. В свою очередь, </w:t>
      </w:r>
      <w:r w:rsidRPr="00F87952">
        <w:rPr>
          <w:rFonts w:eastAsia="Calibri"/>
          <w:bCs/>
          <w:i/>
          <w:sz w:val="28"/>
          <w:szCs w:val="28"/>
        </w:rPr>
        <w:t>КГРУ</w:t>
      </w:r>
      <w:r>
        <w:rPr>
          <w:rFonts w:eastAsia="Calibri"/>
          <w:bCs/>
          <w:sz w:val="28"/>
          <w:szCs w:val="28"/>
        </w:rPr>
        <w:t xml:space="preserve"> также должны расти со временем, чтобы обеспечить своевр</w:t>
      </w:r>
      <w:r>
        <w:rPr>
          <w:rFonts w:eastAsia="Calibri"/>
          <w:bCs/>
          <w:sz w:val="28"/>
          <w:szCs w:val="28"/>
        </w:rPr>
        <w:t>е</w:t>
      </w:r>
      <w:r>
        <w:rPr>
          <w:rFonts w:eastAsia="Calibri"/>
          <w:bCs/>
          <w:sz w:val="28"/>
          <w:szCs w:val="28"/>
        </w:rPr>
        <w:t>менный прирост ресурсной базы (</w:t>
      </w:r>
      <w:r w:rsidRPr="00270705">
        <w:rPr>
          <w:rFonts w:eastAsia="Calibri"/>
          <w:bCs/>
          <w:i/>
          <w:sz w:val="28"/>
          <w:szCs w:val="28"/>
        </w:rPr>
        <w:t>ДЗ</w:t>
      </w:r>
      <w:r>
        <w:rPr>
          <w:rFonts w:eastAsia="Calibri"/>
          <w:bCs/>
          <w:sz w:val="28"/>
          <w:szCs w:val="28"/>
        </w:rPr>
        <w:t xml:space="preserve">). Приведенные рассуждения приводят к следующей трансформации системы неравенств (7) в (8) (для наглядности и удобства обозначим </w:t>
      </w:r>
      <w:r w:rsidRPr="00270705">
        <w:rPr>
          <w:rFonts w:eastAsia="Calibri"/>
          <w:bCs/>
          <w:i/>
          <w:sz w:val="28"/>
          <w:szCs w:val="28"/>
        </w:rPr>
        <w:t>темп роста</w:t>
      </w:r>
      <w:r>
        <w:rPr>
          <w:rFonts w:eastAsia="Calibri"/>
          <w:bCs/>
          <w:sz w:val="28"/>
          <w:szCs w:val="28"/>
        </w:rPr>
        <w:t xml:space="preserve"> буквой </w:t>
      </w:r>
      <w:r w:rsidRPr="00270705">
        <w:rPr>
          <w:rFonts w:eastAsia="Calibri"/>
          <w:bCs/>
          <w:i/>
          <w:sz w:val="28"/>
          <w:szCs w:val="28"/>
        </w:rPr>
        <w:t>Т</w:t>
      </w:r>
      <w:r w:rsidRPr="00270705">
        <w:rPr>
          <w:rFonts w:eastAsia="Calibri"/>
          <w:bCs/>
          <w:sz w:val="28"/>
          <w:szCs w:val="28"/>
        </w:rPr>
        <w:t>)</w:t>
      </w:r>
      <w:r>
        <w:rPr>
          <w:rFonts w:eastAsia="Calibri"/>
          <w:bCs/>
          <w:sz w:val="28"/>
          <w:szCs w:val="28"/>
        </w:rPr>
        <w:t>.</w:t>
      </w:r>
    </w:p>
    <w:tbl>
      <w:tblPr>
        <w:tblW w:w="9571" w:type="dxa"/>
        <w:tblLayout w:type="fixed"/>
        <w:tblLook w:val="01E0"/>
      </w:tblPr>
      <w:tblGrid>
        <w:gridCol w:w="8928"/>
        <w:gridCol w:w="643"/>
      </w:tblGrid>
      <w:tr w:rsidR="004404C3" w:rsidRPr="008F49D4" w:rsidTr="00C72122">
        <w:trPr>
          <w:trHeight w:val="992"/>
        </w:trPr>
        <w:tc>
          <w:tcPr>
            <w:tcW w:w="8928" w:type="dxa"/>
            <w:vAlign w:val="center"/>
          </w:tcPr>
          <w:p w:rsidR="004404C3" w:rsidRPr="008F49D4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2CF0">
              <w:rPr>
                <w:position w:val="-38"/>
                <w:sz w:val="28"/>
                <w:szCs w:val="28"/>
              </w:rPr>
              <w:object w:dxaOrig="6680" w:dyaOrig="900">
                <v:shape id="_x0000_i1054" type="#_x0000_t75" style="width:413.25pt;height:48.75pt" o:ole="">
                  <v:imagedata r:id="rId73" o:title=""/>
                </v:shape>
                <o:OLEObject Type="Embed" ProgID="Equation.3" ShapeID="_x0000_i1054" DrawAspect="Content" ObjectID="_1413395297" r:id="rId74"/>
              </w:object>
            </w:r>
          </w:p>
        </w:tc>
        <w:tc>
          <w:tcPr>
            <w:tcW w:w="643" w:type="dxa"/>
            <w:vAlign w:val="center"/>
          </w:tcPr>
          <w:p w:rsidR="004404C3" w:rsidRPr="000941A0" w:rsidRDefault="004404C3" w:rsidP="00CB34E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</w:t>
            </w:r>
            <w:r w:rsidRPr="000941A0">
              <w:rPr>
                <w:sz w:val="28"/>
                <w:szCs w:val="28"/>
              </w:rPr>
              <w:t>)</w:t>
            </w:r>
          </w:p>
        </w:tc>
      </w:tr>
    </w:tbl>
    <w:p w:rsidR="004404C3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Или в виде графа (Рисунок 3).</w:t>
      </w:r>
    </w:p>
    <w:p w:rsidR="004404C3" w:rsidRPr="000B21FA" w:rsidRDefault="00F93A61" w:rsidP="004404C3">
      <w:pPr>
        <w:ind w:left="2382" w:firstLine="397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pict>
          <v:group id="_x0000_s1248" style="position:absolute;left:0;text-align:left;margin-left:15.75pt;margin-top:9.3pt;width:441pt;height:110.55pt;z-index:251705344" coordorigin="2016,6802" coordsize="8820,2211">
            <v:shape id="_x0000_s1110" type="#_x0000_t202" style="position:absolute;left:2016;top:6802;width:8820;height:2211" o:regroupid="5" filled="f" stroked="f">
              <v:textbox style="mso-next-textbox:#_x0000_s1110">
                <w:txbxContent>
                  <w:p w:rsidR="00C72122" w:rsidRPr="005416E2" w:rsidRDefault="00C72122" w:rsidP="004404C3">
                    <w:pPr>
                      <w:rPr>
                        <w:i/>
                        <w:sz w:val="28"/>
                        <w:szCs w:val="28"/>
                      </w:rPr>
                    </w:pPr>
                    <w:r w:rsidRPr="005416E2">
                      <w:rPr>
                        <w:position w:val="-12"/>
                        <w:sz w:val="28"/>
                        <w:szCs w:val="28"/>
                      </w:rPr>
                      <w:object w:dxaOrig="859" w:dyaOrig="400">
                        <v:shape id="_x0000_i1154" type="#_x0000_t75" style="width:45.75pt;height:21.75pt" o:ole="">
                          <v:imagedata r:id="rId65" o:title=""/>
                        </v:shape>
                        <o:OLEObject Type="Embed" ProgID="Equation.3" ShapeID="_x0000_i1154" DrawAspect="Content" ObjectID="_1413395397" r:id="rId75"/>
                      </w:object>
                    </w:r>
                    <w:r w:rsidRPr="005416E2">
                      <w:rPr>
                        <w:sz w:val="28"/>
                        <w:szCs w:val="28"/>
                      </w:rPr>
                      <w:tab/>
                      <w:t xml:space="preserve"> </w:t>
                    </w:r>
                    <w:r w:rsidR="00F93A61">
                      <w:rPr>
                        <w:sz w:val="28"/>
                        <w:szCs w:val="28"/>
                      </w:rPr>
                      <w:t xml:space="preserve">  </w:t>
                    </w:r>
                    <w:r w:rsidRPr="005416E2">
                      <w:rPr>
                        <w:position w:val="-12"/>
                        <w:sz w:val="28"/>
                        <w:szCs w:val="28"/>
                      </w:rPr>
                      <w:object w:dxaOrig="859" w:dyaOrig="400">
                        <v:shape id="_x0000_i1155" type="#_x0000_t75" style="width:45pt;height:21.75pt" o:ole="">
                          <v:imagedata r:id="rId76" o:title=""/>
                        </v:shape>
                        <o:OLEObject Type="Embed" ProgID="Equation.3" ShapeID="_x0000_i1155" DrawAspect="Content" ObjectID="_1413395398" r:id="rId77"/>
                      </w:object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  <w:t xml:space="preserve">   </w:t>
                    </w:r>
                  </w:p>
                  <w:p w:rsidR="00C72122" w:rsidRPr="005416E2" w:rsidRDefault="00F93A61" w:rsidP="004404C3">
                    <w:pPr>
                      <w:ind w:left="2382" w:firstLine="397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</w:t>
                    </w:r>
                    <w:r w:rsidR="00C72122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  <w:szCs w:val="28"/>
                      </w:rPr>
                      <w:t>РБ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  <w:t xml:space="preserve">  </w:t>
                    </w:r>
                    <w:r w:rsidR="00C72122">
                      <w:rPr>
                        <w:i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i/>
                        <w:sz w:val="28"/>
                        <w:szCs w:val="28"/>
                      </w:rPr>
                      <w:t>СР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  <w:t xml:space="preserve">          </w:t>
                    </w:r>
                    <w:r w:rsidR="00C72122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="00C72122" w:rsidRPr="005416E2">
                      <w:rPr>
                        <w:i/>
                        <w:sz w:val="28"/>
                        <w:szCs w:val="28"/>
                      </w:rPr>
                      <w:t>КГРУ</w:t>
                    </w:r>
                    <w:r w:rsidR="00C72122"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 </w:t>
                    </w:r>
                    <w:r w:rsidR="00C72122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="00C72122" w:rsidRPr="005416E2">
                      <w:rPr>
                        <w:i/>
                        <w:sz w:val="28"/>
                        <w:szCs w:val="28"/>
                      </w:rPr>
                      <w:t>1</w:t>
                    </w:r>
                  </w:p>
                  <w:p w:rsidR="00C72122" w:rsidRPr="005416E2" w:rsidRDefault="00C72122" w:rsidP="004404C3">
                    <w:pPr>
                      <w:rPr>
                        <w:i/>
                        <w:sz w:val="28"/>
                        <w:szCs w:val="28"/>
                      </w:rPr>
                    </w:pPr>
                    <w:r w:rsidRPr="005416E2">
                      <w:rPr>
                        <w:position w:val="-12"/>
                        <w:sz w:val="28"/>
                        <w:szCs w:val="28"/>
                      </w:rPr>
                      <w:object w:dxaOrig="700" w:dyaOrig="400">
                        <v:shape id="_x0000_i1156" type="#_x0000_t75" style="width:35.25pt;height:20.25pt" o:ole="">
                          <v:imagedata r:id="rId78" o:title=""/>
                        </v:shape>
                        <o:OLEObject Type="Embed" ProgID="Equation.3" ShapeID="_x0000_i1156" DrawAspect="Content" ObjectID="_1413395399" r:id="rId79"/>
                      </w:object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  <w:t xml:space="preserve">  </w:t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="00F93A61">
                      <w:rPr>
                        <w:i/>
                        <w:sz w:val="28"/>
                        <w:szCs w:val="28"/>
                      </w:rPr>
                      <w:t xml:space="preserve">  </w:t>
                    </w:r>
                    <w:r w:rsidRPr="005416E2">
                      <w:rPr>
                        <w:position w:val="-12"/>
                        <w:sz w:val="28"/>
                        <w:szCs w:val="28"/>
                      </w:rPr>
                      <w:object w:dxaOrig="800" w:dyaOrig="400">
                        <v:shape id="_x0000_i1157" type="#_x0000_t75" style="width:39.75pt;height:21pt" o:ole="">
                          <v:imagedata r:id="rId80" o:title=""/>
                        </v:shape>
                        <o:OLEObject Type="Embed" ProgID="Equation.3" ShapeID="_x0000_i1157" DrawAspect="Content" ObjectID="_1413395400" r:id="rId81"/>
                      </w:object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</w:p>
                  <w:p w:rsidR="00C72122" w:rsidRPr="005416E2" w:rsidRDefault="00C72122" w:rsidP="004404C3">
                    <w:pPr>
                      <w:rPr>
                        <w:i/>
                        <w:sz w:val="28"/>
                        <w:szCs w:val="28"/>
                      </w:rPr>
                    </w:pP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  <w:t xml:space="preserve">   </w:t>
                    </w:r>
                  </w:p>
                  <w:p w:rsidR="00C72122" w:rsidRPr="005416E2" w:rsidRDefault="00C72122" w:rsidP="004404C3">
                    <w:pPr>
                      <w:spacing w:before="240" w:line="360" w:lineRule="auto"/>
                      <w:rPr>
                        <w:sz w:val="28"/>
                        <w:szCs w:val="28"/>
                      </w:rPr>
                    </w:pPr>
                    <w:r w:rsidRPr="005416E2">
                      <w:rPr>
                        <w:sz w:val="28"/>
                        <w:szCs w:val="28"/>
                      </w:rPr>
                      <w:t>Рисунок 3. Граф упорядочения показателей системы (8).</w:t>
                    </w:r>
                  </w:p>
                </w:txbxContent>
              </v:textbox>
            </v:shape>
            <v:line id="_x0000_s1112" style="position:absolute" from="3056,7117" to="3793,7117" o:regroupid="6" strokeweight="1.5pt">
              <v:stroke endarrow="open" endarrowwidth="narrow" endarrowlength="long"/>
            </v:line>
            <v:line id="_x0000_s1113" style="position:absolute;flip:y" from="4721,7492" to="5458,7897" o:regroupid="6" strokeweight="1.5pt">
              <v:stroke endarrow="open" endarrowwidth="narrow" endarrowlength="long"/>
            </v:line>
            <v:line id="_x0000_s1114" style="position:absolute" from="4721,7117" to="5458,7357" o:regroupid="6" strokeweight="1.5pt">
              <v:stroke endarrow="open" endarrowwidth="narrow" endarrowlength="long"/>
            </v:line>
            <v:line id="_x0000_s1115" style="position:absolute" from="3056,7858" to="3793,7858" o:regroupid="6" strokeweight="1.5pt">
              <v:stroke endarrow="open" endarrowwidth="narrow" endarrowlength="long"/>
            </v:line>
            <v:line id="_x0000_s1116" style="position:absolute" from="5951,7462" to="6688,7462" o:regroupid="6" strokeweight="1.5pt">
              <v:stroke endarrow="open" endarrowwidth="narrow" endarrowlength="long"/>
            </v:line>
            <v:line id="_x0000_s1117" style="position:absolute" from="7106,7462" to="7843,7462" o:regroupid="6" strokeweight="1.5pt">
              <v:stroke endarrow="open" endarrowwidth="narrow" endarrowlength="long"/>
            </v:line>
            <v:line id="_x0000_s1118" style="position:absolute" from="8651,7462" to="9388,7462" o:regroupid="6" strokeweight="1.5pt">
              <v:stroke endarrow="open" endarrowwidth="narrow" endarrowlength="long"/>
            </v:line>
            <w10:wrap anchorx="page" anchory="page"/>
          </v:group>
        </w:pict>
      </w:r>
      <w:r w:rsidR="004404C3">
        <w:rPr>
          <w:i/>
          <w:sz w:val="32"/>
          <w:szCs w:val="32"/>
        </w:rPr>
        <w:t xml:space="preserve">   </w:t>
      </w:r>
      <w:r w:rsidR="004404C3">
        <w:rPr>
          <w:i/>
          <w:sz w:val="32"/>
          <w:szCs w:val="32"/>
        </w:rPr>
        <w:tab/>
      </w:r>
      <w:r w:rsidR="004404C3">
        <w:rPr>
          <w:i/>
          <w:sz w:val="32"/>
          <w:szCs w:val="32"/>
        </w:rPr>
        <w:tab/>
      </w:r>
      <w:r w:rsidR="004404C3">
        <w:rPr>
          <w:i/>
          <w:sz w:val="32"/>
          <w:szCs w:val="32"/>
        </w:rPr>
        <w:tab/>
      </w:r>
      <w:r w:rsidR="004404C3">
        <w:rPr>
          <w:i/>
          <w:sz w:val="32"/>
          <w:szCs w:val="32"/>
        </w:rPr>
        <w:tab/>
        <w:t xml:space="preserve"> </w:t>
      </w:r>
    </w:p>
    <w:p w:rsidR="004404C3" w:rsidRPr="00BD4807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ind w:right="45" w:firstLine="709"/>
        <w:rPr>
          <w:rFonts w:eastAsia="Calibri"/>
          <w:b/>
          <w:bCs/>
          <w:sz w:val="28"/>
          <w:szCs w:val="28"/>
        </w:rPr>
      </w:pPr>
    </w:p>
    <w:p w:rsidR="00F93A61" w:rsidRDefault="00F93A61" w:rsidP="002E48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4404C3" w:rsidRDefault="004404C3" w:rsidP="002E48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PFSquareSansPro-Regular"/>
          <w:sz w:val="28"/>
          <w:szCs w:val="28"/>
        </w:rPr>
      </w:pPr>
      <w:proofErr w:type="gramStart"/>
      <w:r w:rsidRPr="000B0FB6">
        <w:rPr>
          <w:rFonts w:eastAsia="Calibri"/>
          <w:bCs/>
          <w:sz w:val="28"/>
          <w:szCs w:val="28"/>
        </w:rPr>
        <w:t>Разведанные запасы</w:t>
      </w:r>
      <w:r>
        <w:rPr>
          <w:rFonts w:eastAsia="Calibri"/>
          <w:bCs/>
          <w:sz w:val="28"/>
          <w:szCs w:val="28"/>
        </w:rPr>
        <w:t xml:space="preserve"> для обеспечения экономического роста необход</w:t>
      </w:r>
      <w:r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мо интенсивно </w:t>
      </w:r>
      <w:r w:rsidRPr="000B0FB6">
        <w:rPr>
          <w:rFonts w:eastAsia="Calibri"/>
          <w:bCs/>
          <w:sz w:val="28"/>
          <w:szCs w:val="28"/>
        </w:rPr>
        <w:t>разрабатывать</w:t>
      </w:r>
      <w:r>
        <w:rPr>
          <w:rFonts w:eastAsia="Calibri"/>
          <w:bCs/>
          <w:sz w:val="28"/>
          <w:szCs w:val="28"/>
        </w:rPr>
        <w:t xml:space="preserve"> – добыча нефти (</w:t>
      </w:r>
      <w:proofErr w:type="spellStart"/>
      <w:r w:rsidRPr="006677EE">
        <w:rPr>
          <w:rFonts w:eastAsia="Calibri"/>
          <w:bCs/>
          <w:i/>
          <w:sz w:val="28"/>
          <w:szCs w:val="28"/>
        </w:rPr>
        <w:t>Д</w:t>
      </w:r>
      <w:r w:rsidRPr="006677EE">
        <w:rPr>
          <w:rFonts w:eastAsia="Calibri"/>
          <w:bCs/>
          <w:i/>
          <w:sz w:val="28"/>
          <w:szCs w:val="28"/>
          <w:vertAlign w:val="subscript"/>
        </w:rPr>
        <w:t>нефть</w:t>
      </w:r>
      <w:proofErr w:type="spellEnd"/>
      <w:r>
        <w:rPr>
          <w:rFonts w:eastAsia="Calibri"/>
          <w:bCs/>
          <w:sz w:val="28"/>
          <w:szCs w:val="28"/>
        </w:rPr>
        <w:t>) и добыча газа (</w:t>
      </w:r>
      <w:proofErr w:type="spellStart"/>
      <w:r w:rsidRPr="006677EE">
        <w:rPr>
          <w:rFonts w:eastAsia="Calibri"/>
          <w:bCs/>
          <w:i/>
          <w:sz w:val="28"/>
          <w:szCs w:val="28"/>
        </w:rPr>
        <w:t>Д</w:t>
      </w:r>
      <w:r>
        <w:rPr>
          <w:rFonts w:eastAsia="Calibri"/>
          <w:bCs/>
          <w:i/>
          <w:sz w:val="28"/>
          <w:szCs w:val="28"/>
          <w:vertAlign w:val="subscript"/>
        </w:rPr>
        <w:t>газ</w:t>
      </w:r>
      <w:proofErr w:type="spellEnd"/>
      <w:r>
        <w:rPr>
          <w:rFonts w:eastAsia="Calibri"/>
          <w:bCs/>
          <w:sz w:val="28"/>
          <w:szCs w:val="28"/>
        </w:rPr>
        <w:t xml:space="preserve">) должны расти быстрее, чем разведанные запасы нефти </w:t>
      </w:r>
      <w:r w:rsidRPr="005416E2">
        <w:rPr>
          <w:position w:val="-12"/>
          <w:sz w:val="28"/>
          <w:szCs w:val="28"/>
        </w:rPr>
        <w:object w:dxaOrig="859" w:dyaOrig="400">
          <v:shape id="_x0000_i1055" type="#_x0000_t75" style="width:45.75pt;height:21.75pt" o:ole="">
            <v:imagedata r:id="rId65" o:title=""/>
          </v:shape>
          <o:OLEObject Type="Embed" ProgID="Equation.3" ShapeID="_x0000_i1055" DrawAspect="Content" ObjectID="_1413395298" r:id="rId82"/>
        </w:object>
      </w:r>
      <w:r>
        <w:rPr>
          <w:rFonts w:eastAsia="Calibri"/>
          <w:bCs/>
          <w:sz w:val="28"/>
          <w:szCs w:val="28"/>
        </w:rPr>
        <w:t xml:space="preserve">и газа </w:t>
      </w:r>
      <w:r w:rsidRPr="005416E2">
        <w:rPr>
          <w:position w:val="-12"/>
          <w:sz w:val="28"/>
          <w:szCs w:val="28"/>
        </w:rPr>
        <w:object w:dxaOrig="700" w:dyaOrig="400">
          <v:shape id="_x0000_i1056" type="#_x0000_t75" style="width:35.25pt;height:20.25pt" o:ole="">
            <v:imagedata r:id="rId78" o:title=""/>
          </v:shape>
          <o:OLEObject Type="Embed" ProgID="Equation.3" ShapeID="_x0000_i1056" DrawAspect="Content" ObjectID="_1413395299" r:id="rId83"/>
        </w:object>
      </w:r>
      <w:r>
        <w:rPr>
          <w:rFonts w:eastAsia="Calibri"/>
          <w:bCs/>
          <w:sz w:val="28"/>
          <w:szCs w:val="28"/>
        </w:rPr>
        <w:t>, при этом</w:t>
      </w:r>
      <w:r>
        <w:rPr>
          <w:rFonts w:eastAsia="PFSquareSansPro-Regular"/>
          <w:sz w:val="28"/>
          <w:szCs w:val="28"/>
        </w:rPr>
        <w:t xml:space="preserve"> действующий фонд нефтяных скважин (</w:t>
      </w:r>
      <w:r w:rsidRPr="007951F5">
        <w:rPr>
          <w:rFonts w:eastAsia="PFSquareSansPro-Regular"/>
          <w:i/>
          <w:sz w:val="28"/>
          <w:szCs w:val="28"/>
        </w:rPr>
        <w:t>ДФНС</w:t>
      </w:r>
      <w:r>
        <w:rPr>
          <w:rFonts w:eastAsia="PFSquareSansPro-Regular"/>
          <w:sz w:val="28"/>
          <w:szCs w:val="28"/>
        </w:rPr>
        <w:t xml:space="preserve">) также должен расти быстрее </w:t>
      </w:r>
      <w:r w:rsidRPr="005416E2">
        <w:rPr>
          <w:position w:val="-12"/>
          <w:sz w:val="28"/>
          <w:szCs w:val="28"/>
        </w:rPr>
        <w:object w:dxaOrig="859" w:dyaOrig="400">
          <v:shape id="_x0000_i1057" type="#_x0000_t75" style="width:45.75pt;height:21.75pt" o:ole="">
            <v:imagedata r:id="rId65" o:title=""/>
          </v:shape>
          <o:OLEObject Type="Embed" ProgID="Equation.3" ShapeID="_x0000_i1057" DrawAspect="Content" ObjectID="_1413395300" r:id="rId84"/>
        </w:object>
      </w:r>
      <w:r>
        <w:rPr>
          <w:rFonts w:eastAsia="PFSquareSansPro-Regular"/>
          <w:sz w:val="28"/>
          <w:szCs w:val="28"/>
        </w:rPr>
        <w:t xml:space="preserve">. Учитывая необходимость роста добычи с каждой скважины (эффективность добычи), можно утверждать, что </w:t>
      </w:r>
      <w:r>
        <w:rPr>
          <w:rFonts w:eastAsia="PFSquareSansPro-Regular"/>
          <w:i/>
          <w:sz w:val="28"/>
          <w:szCs w:val="28"/>
        </w:rPr>
        <w:t>т</w:t>
      </w:r>
      <w:r w:rsidRPr="00F25265">
        <w:rPr>
          <w:rFonts w:eastAsia="PFSquareSansPro-Regular"/>
          <w:i/>
          <w:sz w:val="28"/>
          <w:szCs w:val="28"/>
        </w:rPr>
        <w:t>емп роста</w:t>
      </w:r>
      <w:r>
        <w:rPr>
          <w:rFonts w:eastAsia="PFSquareSansPro-Regular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</w:t>
      </w:r>
      <w:proofErr w:type="spellStart"/>
      <w:r w:rsidRPr="006677EE">
        <w:rPr>
          <w:rFonts w:eastAsia="Calibri"/>
          <w:bCs/>
          <w:i/>
          <w:sz w:val="28"/>
          <w:szCs w:val="28"/>
        </w:rPr>
        <w:t>Д</w:t>
      </w:r>
      <w:r w:rsidRPr="006677EE">
        <w:rPr>
          <w:rFonts w:eastAsia="Calibri"/>
          <w:bCs/>
          <w:i/>
          <w:sz w:val="28"/>
          <w:szCs w:val="28"/>
          <w:vertAlign w:val="subscript"/>
        </w:rPr>
        <w:t>нефть</w:t>
      </w:r>
      <w:proofErr w:type="spellEnd"/>
      <w:r>
        <w:rPr>
          <w:rFonts w:eastAsia="Calibri"/>
          <w:bCs/>
          <w:sz w:val="28"/>
          <w:szCs w:val="28"/>
        </w:rPr>
        <w:t xml:space="preserve">) должен быть </w:t>
      </w:r>
      <w:r>
        <w:rPr>
          <w:rFonts w:eastAsia="PFSquareSansPro-Regular"/>
          <w:sz w:val="28"/>
          <w:szCs w:val="28"/>
        </w:rPr>
        <w:t xml:space="preserve"> выше </w:t>
      </w:r>
      <w:r w:rsidRPr="00F25265">
        <w:rPr>
          <w:rFonts w:eastAsia="PFSquareSansPro-Regular"/>
          <w:i/>
          <w:sz w:val="28"/>
          <w:szCs w:val="28"/>
        </w:rPr>
        <w:t>темпа роста</w:t>
      </w:r>
      <w:r>
        <w:rPr>
          <w:rFonts w:eastAsia="PFSquareSansPro-Regular"/>
          <w:sz w:val="28"/>
          <w:szCs w:val="28"/>
        </w:rPr>
        <w:t xml:space="preserve"> (</w:t>
      </w:r>
      <w:r w:rsidRPr="007951F5">
        <w:rPr>
          <w:rFonts w:eastAsia="PFSquareSansPro-Regular"/>
          <w:i/>
          <w:sz w:val="28"/>
          <w:szCs w:val="28"/>
        </w:rPr>
        <w:t>ДФНС</w:t>
      </w:r>
      <w:r>
        <w:rPr>
          <w:rFonts w:eastAsia="PFSquareSansPro-Regular"/>
          <w:sz w:val="28"/>
          <w:szCs w:val="28"/>
        </w:rPr>
        <w:t>).</w:t>
      </w:r>
      <w:proofErr w:type="gramEnd"/>
      <w:r>
        <w:rPr>
          <w:rFonts w:eastAsia="PFSquareSansPro-Regular"/>
          <w:sz w:val="28"/>
          <w:szCs w:val="28"/>
        </w:rPr>
        <w:t xml:space="preserve"> </w:t>
      </w:r>
      <w:r w:rsidRPr="000B0FB6">
        <w:rPr>
          <w:rFonts w:eastAsia="PFSquareSansPro-Regular"/>
          <w:sz w:val="28"/>
          <w:szCs w:val="28"/>
        </w:rPr>
        <w:t>В соответстви</w:t>
      </w:r>
      <w:r>
        <w:rPr>
          <w:rFonts w:eastAsia="PFSquareSansPro-Regular"/>
          <w:sz w:val="28"/>
          <w:szCs w:val="28"/>
        </w:rPr>
        <w:t>и</w:t>
      </w:r>
      <w:r w:rsidRPr="000B0FB6">
        <w:rPr>
          <w:rFonts w:eastAsia="PFSquareSansPro-Regular"/>
          <w:sz w:val="28"/>
          <w:szCs w:val="28"/>
        </w:rPr>
        <w:t xml:space="preserve"> с законодательством для </w:t>
      </w:r>
      <w:r>
        <w:rPr>
          <w:rFonts w:eastAsia="PFSquareSansPro-Regular"/>
          <w:sz w:val="28"/>
          <w:szCs w:val="28"/>
        </w:rPr>
        <w:t>п</w:t>
      </w:r>
      <w:r w:rsidRPr="000B0FB6">
        <w:rPr>
          <w:rFonts w:eastAsia="PFSquareSansPro-Regular"/>
          <w:sz w:val="28"/>
          <w:szCs w:val="28"/>
        </w:rPr>
        <w:t>роведения</w:t>
      </w:r>
      <w:r>
        <w:rPr>
          <w:rFonts w:eastAsia="PFSquareSansPro-Regular"/>
          <w:sz w:val="28"/>
          <w:szCs w:val="28"/>
        </w:rPr>
        <w:t xml:space="preserve"> </w:t>
      </w:r>
      <w:r w:rsidRPr="000B0FB6">
        <w:rPr>
          <w:rFonts w:eastAsia="PFSquareSansPro-Regular"/>
          <w:sz w:val="28"/>
          <w:szCs w:val="28"/>
        </w:rPr>
        <w:t>геологоразведочных работ</w:t>
      </w:r>
      <w:r>
        <w:rPr>
          <w:rFonts w:eastAsia="PFSquareSansPro-Regular"/>
          <w:sz w:val="28"/>
          <w:szCs w:val="28"/>
        </w:rPr>
        <w:t xml:space="preserve"> </w:t>
      </w:r>
      <w:r w:rsidRPr="000B0FB6">
        <w:rPr>
          <w:rFonts w:eastAsia="PFSquareSansPro-Regular"/>
          <w:sz w:val="28"/>
          <w:szCs w:val="28"/>
        </w:rPr>
        <w:t>или добычи полезных ископаемых требуется соответствующая</w:t>
      </w:r>
      <w:r>
        <w:rPr>
          <w:rFonts w:eastAsia="PFSquareSansPro-Regular"/>
          <w:sz w:val="28"/>
          <w:szCs w:val="28"/>
        </w:rPr>
        <w:t xml:space="preserve"> </w:t>
      </w:r>
      <w:r w:rsidRPr="000B0FB6">
        <w:rPr>
          <w:rFonts w:eastAsia="PFSquareSansPro-Regular"/>
          <w:sz w:val="28"/>
          <w:szCs w:val="28"/>
        </w:rPr>
        <w:t>лицензия.</w:t>
      </w:r>
      <w:r>
        <w:rPr>
          <w:rFonts w:eastAsia="PFSquareSansPro-Regular"/>
          <w:sz w:val="28"/>
          <w:szCs w:val="28"/>
        </w:rPr>
        <w:t xml:space="preserve"> Интенсивная разработка запасов по</w:t>
      </w:r>
      <w:r>
        <w:rPr>
          <w:rFonts w:eastAsia="PFSquareSansPro-Regular"/>
          <w:sz w:val="28"/>
          <w:szCs w:val="28"/>
        </w:rPr>
        <w:t>д</w:t>
      </w:r>
      <w:r>
        <w:rPr>
          <w:rFonts w:eastAsia="PFSquareSansPro-Regular"/>
          <w:sz w:val="28"/>
          <w:szCs w:val="28"/>
        </w:rPr>
        <w:t>разумевает, что добыча нефти (</w:t>
      </w:r>
      <w:proofErr w:type="spellStart"/>
      <w:r w:rsidRPr="006677EE">
        <w:rPr>
          <w:rFonts w:eastAsia="Calibri"/>
          <w:bCs/>
          <w:i/>
          <w:sz w:val="28"/>
          <w:szCs w:val="28"/>
        </w:rPr>
        <w:t>Д</w:t>
      </w:r>
      <w:r w:rsidRPr="006677EE">
        <w:rPr>
          <w:rFonts w:eastAsia="Calibri"/>
          <w:bCs/>
          <w:i/>
          <w:sz w:val="28"/>
          <w:szCs w:val="28"/>
          <w:vertAlign w:val="subscript"/>
        </w:rPr>
        <w:t>нефть</w:t>
      </w:r>
      <w:proofErr w:type="spellEnd"/>
      <w:r>
        <w:rPr>
          <w:rFonts w:eastAsia="PFSquareSansPro-Regular"/>
          <w:sz w:val="28"/>
          <w:szCs w:val="28"/>
        </w:rPr>
        <w:t>) и газа (</w:t>
      </w:r>
      <w:proofErr w:type="spellStart"/>
      <w:r w:rsidRPr="006677EE">
        <w:rPr>
          <w:rFonts w:eastAsia="Calibri"/>
          <w:bCs/>
          <w:i/>
          <w:sz w:val="28"/>
          <w:szCs w:val="28"/>
        </w:rPr>
        <w:t>Д</w:t>
      </w:r>
      <w:r>
        <w:rPr>
          <w:rFonts w:eastAsia="Calibri"/>
          <w:bCs/>
          <w:i/>
          <w:sz w:val="28"/>
          <w:szCs w:val="28"/>
          <w:vertAlign w:val="subscript"/>
        </w:rPr>
        <w:t>газ</w:t>
      </w:r>
      <w:proofErr w:type="spellEnd"/>
      <w:r>
        <w:rPr>
          <w:rFonts w:eastAsia="PFSquareSansPro-Regular"/>
          <w:sz w:val="28"/>
          <w:szCs w:val="28"/>
        </w:rPr>
        <w:t>) растет быстрее, чем кол</w:t>
      </w:r>
      <w:r>
        <w:rPr>
          <w:rFonts w:eastAsia="PFSquareSansPro-Regular"/>
          <w:sz w:val="28"/>
          <w:szCs w:val="28"/>
        </w:rPr>
        <w:t>и</w:t>
      </w:r>
      <w:r>
        <w:rPr>
          <w:rFonts w:eastAsia="PFSquareSansPro-Regular"/>
          <w:sz w:val="28"/>
          <w:szCs w:val="28"/>
        </w:rPr>
        <w:t>чество лицензий (</w:t>
      </w:r>
      <w:r w:rsidRPr="006677EE">
        <w:rPr>
          <w:rFonts w:eastAsia="PFSquareSansPro-Regular"/>
          <w:i/>
          <w:sz w:val="28"/>
          <w:szCs w:val="28"/>
        </w:rPr>
        <w:t>КЛ</w:t>
      </w:r>
      <w:r>
        <w:rPr>
          <w:rFonts w:eastAsia="PFSquareSansPro-Regular"/>
          <w:sz w:val="28"/>
          <w:szCs w:val="28"/>
        </w:rPr>
        <w:t>). Одновременно с этим, добыча должна расти быстрее, чем экспорт сырой нефти (</w:t>
      </w:r>
      <w:r w:rsidRPr="0014290A">
        <w:rPr>
          <w:rFonts w:eastAsia="PFSquareSansPro-Regular"/>
          <w:i/>
          <w:sz w:val="28"/>
          <w:szCs w:val="28"/>
        </w:rPr>
        <w:t>Э</w:t>
      </w:r>
      <w:r w:rsidRPr="0014290A">
        <w:rPr>
          <w:rFonts w:eastAsia="PFSquareSansPro-Regular"/>
          <w:i/>
          <w:sz w:val="28"/>
          <w:szCs w:val="28"/>
          <w:vertAlign w:val="subscript"/>
        </w:rPr>
        <w:t>Н</w:t>
      </w:r>
      <w:r>
        <w:rPr>
          <w:rFonts w:eastAsia="PFSquareSansPro-Regular"/>
          <w:sz w:val="28"/>
          <w:szCs w:val="28"/>
        </w:rPr>
        <w:t>). Данный тезис означает, что, во-первых, большая часть нефти идет на переработку (</w:t>
      </w:r>
      <w:proofErr w:type="gramStart"/>
      <w:r w:rsidRPr="000230FD">
        <w:rPr>
          <w:rFonts w:eastAsia="PFSquareSansPro-Regular"/>
          <w:i/>
          <w:sz w:val="28"/>
          <w:szCs w:val="28"/>
        </w:rPr>
        <w:t>ПН</w:t>
      </w:r>
      <w:proofErr w:type="gramEnd"/>
      <w:r>
        <w:rPr>
          <w:rFonts w:eastAsia="PFSquareSansPro-Regular"/>
          <w:sz w:val="28"/>
          <w:szCs w:val="28"/>
        </w:rPr>
        <w:t>), обеспечивая при этом бол</w:t>
      </w:r>
      <w:r>
        <w:rPr>
          <w:rFonts w:eastAsia="PFSquareSansPro-Regular"/>
          <w:sz w:val="28"/>
          <w:szCs w:val="28"/>
        </w:rPr>
        <w:t>ь</w:t>
      </w:r>
      <w:r>
        <w:rPr>
          <w:rFonts w:eastAsia="PFSquareSansPro-Regular"/>
          <w:sz w:val="28"/>
          <w:szCs w:val="28"/>
        </w:rPr>
        <w:lastRenderedPageBreak/>
        <w:t>шую добавленную стоимость, а, следовательно, и выручку с прибылью (ва</w:t>
      </w:r>
      <w:r>
        <w:rPr>
          <w:rFonts w:eastAsia="PFSquareSansPro-Regular"/>
          <w:sz w:val="28"/>
          <w:szCs w:val="28"/>
        </w:rPr>
        <w:t>ж</w:t>
      </w:r>
      <w:r>
        <w:rPr>
          <w:rFonts w:eastAsia="PFSquareSansPro-Regular"/>
          <w:sz w:val="28"/>
          <w:szCs w:val="28"/>
        </w:rPr>
        <w:t>но с точки зрения экономического роста), во-вторых, существенная часть д</w:t>
      </w:r>
      <w:r>
        <w:rPr>
          <w:rFonts w:eastAsia="PFSquareSansPro-Regular"/>
          <w:sz w:val="28"/>
          <w:szCs w:val="28"/>
        </w:rPr>
        <w:t>о</w:t>
      </w:r>
      <w:r>
        <w:rPr>
          <w:rFonts w:eastAsia="PFSquareSansPro-Regular"/>
          <w:sz w:val="28"/>
          <w:szCs w:val="28"/>
        </w:rPr>
        <w:t>бываемой нефти идет на внутренний рынок, что позитивно для экономики государства в целом (социальная ответственность).</w:t>
      </w:r>
    </w:p>
    <w:p w:rsidR="004404C3" w:rsidRDefault="004404C3" w:rsidP="00F93A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PFSquareSansPro-Regular"/>
          <w:sz w:val="28"/>
          <w:szCs w:val="28"/>
        </w:rPr>
      </w:pPr>
      <w:r>
        <w:rPr>
          <w:rFonts w:eastAsia="PFSquareSansPro-Regular"/>
          <w:sz w:val="28"/>
          <w:szCs w:val="28"/>
        </w:rPr>
        <w:t>В продолжение начатых ранее рассуждений относительно добычи не</w:t>
      </w:r>
      <w:r>
        <w:rPr>
          <w:rFonts w:eastAsia="PFSquareSansPro-Regular"/>
          <w:sz w:val="28"/>
          <w:szCs w:val="28"/>
        </w:rPr>
        <w:t>ф</w:t>
      </w:r>
      <w:r>
        <w:rPr>
          <w:rFonts w:eastAsia="PFSquareSansPro-Regular"/>
          <w:sz w:val="28"/>
          <w:szCs w:val="28"/>
        </w:rPr>
        <w:t xml:space="preserve">ти можно получить соотношение для </w:t>
      </w:r>
      <w:proofErr w:type="gramStart"/>
      <w:r w:rsidRPr="000230FD">
        <w:rPr>
          <w:rFonts w:eastAsia="PFSquareSansPro-Regular"/>
          <w:i/>
          <w:sz w:val="28"/>
          <w:szCs w:val="28"/>
        </w:rPr>
        <w:t>ПН</w:t>
      </w:r>
      <w:proofErr w:type="gramEnd"/>
      <w:r>
        <w:rPr>
          <w:rFonts w:eastAsia="PFSquareSansPro-Regular"/>
          <w:sz w:val="28"/>
          <w:szCs w:val="28"/>
        </w:rPr>
        <w:t xml:space="preserve"> и </w:t>
      </w:r>
      <w:proofErr w:type="spellStart"/>
      <w:r w:rsidRPr="006677EE">
        <w:rPr>
          <w:rFonts w:eastAsia="Calibri"/>
          <w:bCs/>
          <w:i/>
          <w:sz w:val="28"/>
          <w:szCs w:val="28"/>
        </w:rPr>
        <w:t>Д</w:t>
      </w:r>
      <w:r w:rsidRPr="006677EE">
        <w:rPr>
          <w:rFonts w:eastAsia="Calibri"/>
          <w:bCs/>
          <w:i/>
          <w:sz w:val="28"/>
          <w:szCs w:val="28"/>
          <w:vertAlign w:val="subscript"/>
        </w:rPr>
        <w:t>нефть</w:t>
      </w:r>
      <w:proofErr w:type="spellEnd"/>
      <w:r>
        <w:rPr>
          <w:rFonts w:eastAsia="PFSquareSansPro-Regular"/>
          <w:sz w:val="28"/>
          <w:szCs w:val="28"/>
        </w:rPr>
        <w:t xml:space="preserve">: </w:t>
      </w:r>
      <w:r w:rsidRPr="000230FD">
        <w:rPr>
          <w:rFonts w:eastAsia="PFSquareSansPro-Regular"/>
          <w:i/>
          <w:sz w:val="28"/>
          <w:szCs w:val="28"/>
        </w:rPr>
        <w:t>Темп роста</w:t>
      </w:r>
      <w:r>
        <w:rPr>
          <w:rFonts w:eastAsia="PFSquareSansPro-Regular"/>
          <w:sz w:val="28"/>
          <w:szCs w:val="28"/>
        </w:rPr>
        <w:t xml:space="preserve"> (</w:t>
      </w:r>
      <w:proofErr w:type="gramStart"/>
      <w:r w:rsidRPr="000230FD">
        <w:rPr>
          <w:rFonts w:eastAsia="PFSquareSansPro-Regular"/>
          <w:i/>
          <w:sz w:val="28"/>
          <w:szCs w:val="28"/>
        </w:rPr>
        <w:t>ПН</w:t>
      </w:r>
      <w:proofErr w:type="gramEnd"/>
      <w:r>
        <w:rPr>
          <w:rFonts w:eastAsia="PFSquareSansPro-Regular"/>
          <w:sz w:val="28"/>
          <w:szCs w:val="28"/>
        </w:rPr>
        <w:t>)</w:t>
      </w:r>
      <w:r w:rsidRPr="000230FD">
        <w:rPr>
          <w:rFonts w:eastAsia="PFSquareSansPro-Regular"/>
          <w:sz w:val="28"/>
          <w:szCs w:val="28"/>
        </w:rPr>
        <w:t>&gt;</w:t>
      </w:r>
      <w:r>
        <w:rPr>
          <w:rFonts w:eastAsia="PFSquareSansPro-Regular"/>
          <w:sz w:val="28"/>
          <w:szCs w:val="28"/>
        </w:rPr>
        <w:t xml:space="preserve"> </w:t>
      </w:r>
      <w:r w:rsidRPr="000230FD">
        <w:rPr>
          <w:rFonts w:eastAsia="PFSquareSansPro-Regular"/>
          <w:sz w:val="28"/>
          <w:szCs w:val="28"/>
        </w:rPr>
        <w:t>&gt;</w:t>
      </w:r>
      <w:r w:rsidRPr="000230FD">
        <w:rPr>
          <w:rFonts w:eastAsia="PFSquareSansPro-Regular"/>
          <w:i/>
          <w:sz w:val="28"/>
          <w:szCs w:val="28"/>
        </w:rPr>
        <w:t>Темп роста</w:t>
      </w:r>
      <w:r w:rsidRPr="000230FD">
        <w:rPr>
          <w:rFonts w:eastAsia="PFSquareSansPro-Regular"/>
          <w:sz w:val="28"/>
          <w:szCs w:val="28"/>
        </w:rPr>
        <w:t xml:space="preserve"> </w:t>
      </w:r>
      <w:r>
        <w:rPr>
          <w:rFonts w:eastAsia="PFSquareSansPro-Regular"/>
          <w:sz w:val="28"/>
          <w:szCs w:val="28"/>
        </w:rPr>
        <w:t>(</w:t>
      </w:r>
      <w:proofErr w:type="spellStart"/>
      <w:r w:rsidRPr="006677EE">
        <w:rPr>
          <w:rFonts w:eastAsia="Calibri"/>
          <w:bCs/>
          <w:i/>
          <w:sz w:val="28"/>
          <w:szCs w:val="28"/>
        </w:rPr>
        <w:t>Д</w:t>
      </w:r>
      <w:r w:rsidRPr="006677EE">
        <w:rPr>
          <w:rFonts w:eastAsia="Calibri"/>
          <w:bCs/>
          <w:i/>
          <w:sz w:val="28"/>
          <w:szCs w:val="28"/>
          <w:vertAlign w:val="subscript"/>
        </w:rPr>
        <w:t>нефть</w:t>
      </w:r>
      <w:proofErr w:type="spellEnd"/>
      <w:r>
        <w:rPr>
          <w:rFonts w:eastAsia="PFSquareSansPro-Regular"/>
          <w:sz w:val="28"/>
          <w:szCs w:val="28"/>
        </w:rPr>
        <w:t>). Вместе с тем, применение новых производственных технол</w:t>
      </w:r>
      <w:r>
        <w:rPr>
          <w:rFonts w:eastAsia="PFSquareSansPro-Regular"/>
          <w:sz w:val="28"/>
          <w:szCs w:val="28"/>
        </w:rPr>
        <w:t>о</w:t>
      </w:r>
      <w:r>
        <w:rPr>
          <w:rFonts w:eastAsia="PFSquareSansPro-Regular"/>
          <w:sz w:val="28"/>
          <w:szCs w:val="28"/>
        </w:rPr>
        <w:t>гий и оборудования позволяет увеличивать производство нефтепродуктов (</w:t>
      </w:r>
      <w:r w:rsidRPr="000230FD">
        <w:rPr>
          <w:rFonts w:eastAsia="PFSquareSansPro-Regular"/>
          <w:i/>
          <w:sz w:val="28"/>
          <w:szCs w:val="28"/>
        </w:rPr>
        <w:t>П</w:t>
      </w:r>
      <w:r w:rsidRPr="000230FD">
        <w:rPr>
          <w:rFonts w:eastAsia="PFSquareSansPro-Regular"/>
          <w:i/>
          <w:sz w:val="28"/>
          <w:szCs w:val="28"/>
          <w:vertAlign w:val="subscript"/>
        </w:rPr>
        <w:t>НП</w:t>
      </w:r>
      <w:r>
        <w:rPr>
          <w:rFonts w:eastAsia="PFSquareSansPro-Regular"/>
          <w:sz w:val="28"/>
          <w:szCs w:val="28"/>
        </w:rPr>
        <w:t>) более высокими темпами по сравнению с объемами переработки нефти (</w:t>
      </w:r>
      <w:proofErr w:type="gramStart"/>
      <w:r w:rsidRPr="003C668B">
        <w:rPr>
          <w:rFonts w:eastAsia="PFSquareSansPro-Regular"/>
          <w:i/>
          <w:sz w:val="28"/>
          <w:szCs w:val="28"/>
        </w:rPr>
        <w:t>ПН</w:t>
      </w:r>
      <w:proofErr w:type="gramEnd"/>
      <w:r>
        <w:rPr>
          <w:rFonts w:eastAsia="PFSquareSansPro-Regular"/>
          <w:sz w:val="28"/>
          <w:szCs w:val="28"/>
        </w:rPr>
        <w:t>), тем самым повышая ее эффективность и интенсивность. Далее, по ан</w:t>
      </w:r>
      <w:r>
        <w:rPr>
          <w:rFonts w:eastAsia="PFSquareSansPro-Regular"/>
          <w:sz w:val="28"/>
          <w:szCs w:val="28"/>
        </w:rPr>
        <w:t>а</w:t>
      </w:r>
      <w:r>
        <w:rPr>
          <w:rFonts w:eastAsia="PFSquareSansPro-Regular"/>
          <w:sz w:val="28"/>
          <w:szCs w:val="28"/>
        </w:rPr>
        <w:t xml:space="preserve">логии с нефтедобычей </w:t>
      </w:r>
      <w:r w:rsidRPr="002472E7">
        <w:rPr>
          <w:rFonts w:eastAsia="PFSquareSansPro-Regular"/>
          <w:i/>
          <w:sz w:val="28"/>
          <w:szCs w:val="28"/>
        </w:rPr>
        <w:t>П</w:t>
      </w:r>
      <w:r w:rsidRPr="002472E7">
        <w:rPr>
          <w:rFonts w:eastAsia="PFSquareSansPro-Regular"/>
          <w:i/>
          <w:sz w:val="28"/>
          <w:szCs w:val="28"/>
          <w:vertAlign w:val="subscript"/>
        </w:rPr>
        <w:t>НП</w:t>
      </w:r>
      <w:r>
        <w:rPr>
          <w:rFonts w:eastAsia="PFSquareSansPro-Regular"/>
          <w:sz w:val="28"/>
          <w:szCs w:val="28"/>
        </w:rPr>
        <w:t xml:space="preserve"> должно возрастать более высокими темпами, чем экспорт нефтепродуктов (</w:t>
      </w:r>
      <w:r w:rsidRPr="002472E7">
        <w:rPr>
          <w:rFonts w:eastAsia="PFSquareSansPro-Regular"/>
          <w:i/>
          <w:sz w:val="28"/>
          <w:szCs w:val="28"/>
        </w:rPr>
        <w:t>Э</w:t>
      </w:r>
      <w:r w:rsidRPr="002472E7">
        <w:rPr>
          <w:rFonts w:eastAsia="PFSquareSansPro-Regular"/>
          <w:i/>
          <w:sz w:val="28"/>
          <w:szCs w:val="28"/>
          <w:vertAlign w:val="subscript"/>
        </w:rPr>
        <w:t>НП</w:t>
      </w:r>
      <w:r>
        <w:rPr>
          <w:rFonts w:eastAsia="PFSquareSansPro-Regular"/>
          <w:sz w:val="28"/>
          <w:szCs w:val="28"/>
        </w:rPr>
        <w:t>) (розничные продажи нефтепродуктов прин</w:t>
      </w:r>
      <w:r>
        <w:rPr>
          <w:rFonts w:eastAsia="PFSquareSansPro-Regular"/>
          <w:sz w:val="28"/>
          <w:szCs w:val="28"/>
        </w:rPr>
        <w:t>о</w:t>
      </w:r>
      <w:r>
        <w:rPr>
          <w:rFonts w:eastAsia="PFSquareSansPro-Regular"/>
          <w:sz w:val="28"/>
          <w:szCs w:val="28"/>
        </w:rPr>
        <w:t xml:space="preserve">сят большую добавленную стоимость, чем оптовые), а </w:t>
      </w:r>
      <w:r w:rsidRPr="002472E7">
        <w:rPr>
          <w:rFonts w:eastAsia="PFSquareSansPro-Regular"/>
          <w:i/>
          <w:sz w:val="28"/>
          <w:szCs w:val="28"/>
        </w:rPr>
        <w:t>Темп роста</w:t>
      </w:r>
      <w:r>
        <w:rPr>
          <w:rFonts w:eastAsia="PFSquareSansPro-Regular"/>
          <w:sz w:val="28"/>
          <w:szCs w:val="28"/>
        </w:rPr>
        <w:t xml:space="preserve"> (</w:t>
      </w:r>
      <w:r w:rsidRPr="002472E7">
        <w:rPr>
          <w:rFonts w:eastAsia="PFSquareSansPro-Regular"/>
          <w:i/>
          <w:sz w:val="28"/>
          <w:szCs w:val="28"/>
        </w:rPr>
        <w:t>Э</w:t>
      </w:r>
      <w:r w:rsidRPr="002472E7">
        <w:rPr>
          <w:rFonts w:eastAsia="PFSquareSansPro-Regular"/>
          <w:i/>
          <w:sz w:val="28"/>
          <w:szCs w:val="28"/>
          <w:vertAlign w:val="subscript"/>
        </w:rPr>
        <w:t>НП</w:t>
      </w:r>
      <w:r>
        <w:rPr>
          <w:rFonts w:eastAsia="PFSquareSansPro-Regular"/>
          <w:sz w:val="28"/>
          <w:szCs w:val="28"/>
        </w:rPr>
        <w:t>)</w:t>
      </w:r>
      <w:r w:rsidRPr="002472E7">
        <w:rPr>
          <w:rFonts w:eastAsia="PFSquareSansPro-Regular"/>
          <w:sz w:val="28"/>
          <w:szCs w:val="28"/>
        </w:rPr>
        <w:t>&gt;</w:t>
      </w:r>
      <w:r w:rsidRPr="002472E7">
        <w:rPr>
          <w:rFonts w:eastAsia="PFSquareSansPro-Regular"/>
          <w:i/>
          <w:sz w:val="28"/>
          <w:szCs w:val="28"/>
        </w:rPr>
        <w:t>Темп роста</w:t>
      </w:r>
      <w:r>
        <w:rPr>
          <w:rFonts w:eastAsia="PFSquareSansPro-Regular"/>
          <w:sz w:val="28"/>
          <w:szCs w:val="28"/>
        </w:rPr>
        <w:t xml:space="preserve"> (</w:t>
      </w:r>
      <w:r w:rsidRPr="0014290A">
        <w:rPr>
          <w:rFonts w:eastAsia="PFSquareSansPro-Regular"/>
          <w:i/>
          <w:sz w:val="28"/>
          <w:szCs w:val="28"/>
        </w:rPr>
        <w:t>Э</w:t>
      </w:r>
      <w:r w:rsidRPr="0014290A">
        <w:rPr>
          <w:rFonts w:eastAsia="PFSquareSansPro-Regular"/>
          <w:i/>
          <w:sz w:val="28"/>
          <w:szCs w:val="28"/>
          <w:vertAlign w:val="subscript"/>
        </w:rPr>
        <w:t>Н</w:t>
      </w:r>
      <w:r>
        <w:rPr>
          <w:rFonts w:eastAsia="PFSquareSansPro-Regular"/>
          <w:sz w:val="28"/>
          <w:szCs w:val="28"/>
        </w:rPr>
        <w:t>). Если розничные продажи нефтепродуктов приносят большую добавленную стоимость, чем оптовые, следует, что розничной ре</w:t>
      </w:r>
      <w:r>
        <w:rPr>
          <w:rFonts w:eastAsia="PFSquareSansPro-Regular"/>
          <w:sz w:val="28"/>
          <w:szCs w:val="28"/>
        </w:rPr>
        <w:t>а</w:t>
      </w:r>
      <w:r>
        <w:rPr>
          <w:rFonts w:eastAsia="PFSquareSansPro-Regular"/>
          <w:sz w:val="28"/>
          <w:szCs w:val="28"/>
        </w:rPr>
        <w:t>лизации нефтепродуктов (</w:t>
      </w:r>
      <w:r w:rsidRPr="00565800">
        <w:rPr>
          <w:rFonts w:eastAsia="PFSquareSansPro-Regular"/>
          <w:i/>
          <w:sz w:val="28"/>
          <w:szCs w:val="28"/>
        </w:rPr>
        <w:t>РП</w:t>
      </w:r>
      <w:r w:rsidRPr="00565800">
        <w:rPr>
          <w:rFonts w:eastAsia="PFSquareSansPro-Regular"/>
          <w:i/>
          <w:sz w:val="28"/>
          <w:szCs w:val="28"/>
          <w:vertAlign w:val="subscript"/>
        </w:rPr>
        <w:t>НП</w:t>
      </w:r>
      <w:r>
        <w:rPr>
          <w:rFonts w:eastAsia="PFSquareSansPro-Regular"/>
          <w:sz w:val="28"/>
          <w:szCs w:val="28"/>
        </w:rPr>
        <w:t xml:space="preserve">) надлежит увеличиваться большими темпами по сравнению с производством - </w:t>
      </w:r>
      <w:r w:rsidRPr="002472E7">
        <w:rPr>
          <w:rFonts w:eastAsia="PFSquareSansPro-Regular"/>
          <w:i/>
          <w:sz w:val="28"/>
          <w:szCs w:val="28"/>
        </w:rPr>
        <w:t>П</w:t>
      </w:r>
      <w:r w:rsidRPr="002472E7">
        <w:rPr>
          <w:rFonts w:eastAsia="PFSquareSansPro-Regular"/>
          <w:i/>
          <w:sz w:val="28"/>
          <w:szCs w:val="28"/>
          <w:vertAlign w:val="subscript"/>
        </w:rPr>
        <w:t>НП</w:t>
      </w:r>
      <w:r>
        <w:rPr>
          <w:rFonts w:eastAsia="PFSquareSansPro-Regular"/>
          <w:i/>
          <w:sz w:val="28"/>
          <w:szCs w:val="28"/>
        </w:rPr>
        <w:t>.</w:t>
      </w:r>
      <w:r>
        <w:rPr>
          <w:rFonts w:eastAsia="PFSquareSansPro-Regular"/>
          <w:sz w:val="28"/>
          <w:szCs w:val="28"/>
        </w:rPr>
        <w:t xml:space="preserve"> Однако такого роста можно добиться как за счет роста количества АЗС, так и за счет роста продаж с каждой из них. Естественно, что экономическому росту отвечает вторая ситуация, п</w:t>
      </w:r>
      <w:r>
        <w:rPr>
          <w:rFonts w:eastAsia="PFSquareSansPro-Regular"/>
          <w:sz w:val="28"/>
          <w:szCs w:val="28"/>
        </w:rPr>
        <w:t>о</w:t>
      </w:r>
      <w:r>
        <w:rPr>
          <w:rFonts w:eastAsia="PFSquareSansPro-Regular"/>
          <w:sz w:val="28"/>
          <w:szCs w:val="28"/>
        </w:rPr>
        <w:t>этому рост продаж с одной АЗС (</w:t>
      </w:r>
      <w:r w:rsidRPr="00FE377D">
        <w:rPr>
          <w:rFonts w:eastAsia="PFSquareSansPro-Regular"/>
          <w:i/>
          <w:sz w:val="28"/>
          <w:szCs w:val="28"/>
        </w:rPr>
        <w:t>РП</w:t>
      </w:r>
      <w:r w:rsidRPr="00FE377D">
        <w:rPr>
          <w:rFonts w:eastAsia="PFSquareSansPro-Regular"/>
          <w:i/>
          <w:sz w:val="28"/>
          <w:szCs w:val="28"/>
          <w:vertAlign w:val="subscript"/>
        </w:rPr>
        <w:t>1АЗС</w:t>
      </w:r>
      <w:r>
        <w:rPr>
          <w:rFonts w:eastAsia="PFSquareSansPro-Regular"/>
          <w:sz w:val="28"/>
          <w:szCs w:val="28"/>
        </w:rPr>
        <w:t>) должен быть большим, чем рост розничной реализации нефтепродуктов в целом по предприятию (</w:t>
      </w:r>
      <w:r w:rsidRPr="00565800">
        <w:rPr>
          <w:rFonts w:eastAsia="PFSquareSansPro-Regular"/>
          <w:i/>
          <w:sz w:val="28"/>
          <w:szCs w:val="28"/>
        </w:rPr>
        <w:t>РП</w:t>
      </w:r>
      <w:r w:rsidRPr="00565800">
        <w:rPr>
          <w:rFonts w:eastAsia="PFSquareSansPro-Regular"/>
          <w:i/>
          <w:sz w:val="28"/>
          <w:szCs w:val="28"/>
          <w:vertAlign w:val="subscript"/>
        </w:rPr>
        <w:t>НП</w:t>
      </w:r>
      <w:r>
        <w:rPr>
          <w:rFonts w:eastAsia="PFSquareSansPro-Regular"/>
          <w:sz w:val="28"/>
          <w:szCs w:val="28"/>
        </w:rPr>
        <w:t>). Проведенные рассуждения представим в виде системы неравенств (9).</w:t>
      </w:r>
    </w:p>
    <w:tbl>
      <w:tblPr>
        <w:tblW w:w="9571" w:type="dxa"/>
        <w:tblLayout w:type="fixed"/>
        <w:tblLook w:val="01E0"/>
      </w:tblPr>
      <w:tblGrid>
        <w:gridCol w:w="8928"/>
        <w:gridCol w:w="643"/>
      </w:tblGrid>
      <w:tr w:rsidR="004404C3" w:rsidRPr="008F49D4" w:rsidTr="00C72122">
        <w:trPr>
          <w:trHeight w:val="992"/>
        </w:trPr>
        <w:tc>
          <w:tcPr>
            <w:tcW w:w="8928" w:type="dxa"/>
            <w:vAlign w:val="center"/>
          </w:tcPr>
          <w:p w:rsidR="004404C3" w:rsidRPr="008F49D4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08D4">
              <w:rPr>
                <w:position w:val="-148"/>
                <w:sz w:val="28"/>
                <w:szCs w:val="28"/>
              </w:rPr>
              <w:object w:dxaOrig="6480" w:dyaOrig="3100">
                <v:shape id="_x0000_i1058" type="#_x0000_t75" style="width:400.5pt;height:168pt" o:ole="">
                  <v:imagedata r:id="rId85" o:title=""/>
                </v:shape>
                <o:OLEObject Type="Embed" ProgID="Equation.3" ShapeID="_x0000_i1058" DrawAspect="Content" ObjectID="_1413395301" r:id="rId86"/>
              </w:object>
            </w:r>
          </w:p>
        </w:tc>
        <w:tc>
          <w:tcPr>
            <w:tcW w:w="643" w:type="dxa"/>
            <w:vAlign w:val="center"/>
          </w:tcPr>
          <w:p w:rsidR="004404C3" w:rsidRPr="000941A0" w:rsidRDefault="004404C3" w:rsidP="00CB34E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</w:t>
            </w:r>
            <w:r w:rsidRPr="000941A0">
              <w:rPr>
                <w:sz w:val="28"/>
                <w:szCs w:val="28"/>
              </w:rPr>
              <w:t>)</w:t>
            </w:r>
          </w:p>
        </w:tc>
      </w:tr>
    </w:tbl>
    <w:p w:rsidR="004404C3" w:rsidRPr="00565800" w:rsidRDefault="004404C3" w:rsidP="00F93A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PFSquareSansPro-Regular"/>
          <w:sz w:val="28"/>
          <w:szCs w:val="28"/>
        </w:rPr>
      </w:pPr>
      <w:r>
        <w:rPr>
          <w:rFonts w:eastAsia="PFSquareSansPro-Regular"/>
          <w:sz w:val="28"/>
          <w:szCs w:val="28"/>
        </w:rPr>
        <w:t>Объединим (8) и (9) и представим в виде графа (Рисунок 4).</w:t>
      </w: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w:lastRenderedPageBreak/>
        <w:pict>
          <v:group id="_x0000_s1119" style="position:absolute;left:0;text-align:left;margin-left:20.25pt;margin-top:1.45pt;width:441pt;height:282.75pt;z-index:251664384" coordorigin="2256,1905" coordsize="8820,5655">
            <v:shape id="_x0000_s1120" type="#_x0000_t202" style="position:absolute;left:2256;top:1905;width:8820;height:5655" filled="f" stroked="f" strokecolor="#0d0d0d [3069]">
              <v:textbox style="mso-next-textbox:#_x0000_s1120">
                <w:txbxContent>
                  <w:p w:rsidR="00C72122" w:rsidRDefault="00C72122" w:rsidP="004404C3">
                    <w:pPr>
                      <w:rPr>
                        <w:position w:val="-12"/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rPr>
                        <w:position w:val="-12"/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rPr>
                        <w:position w:val="-12"/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rPr>
                        <w:position w:val="-12"/>
                        <w:sz w:val="28"/>
                        <w:szCs w:val="28"/>
                      </w:rPr>
                    </w:pPr>
                    <w:r>
                      <w:rPr>
                        <w:position w:val="-12"/>
                        <w:sz w:val="28"/>
                        <w:szCs w:val="28"/>
                      </w:rPr>
                      <w:tab/>
                    </w:r>
                    <w:r>
                      <w:rPr>
                        <w:position w:val="-12"/>
                        <w:sz w:val="28"/>
                        <w:szCs w:val="28"/>
                      </w:rPr>
                      <w:tab/>
                    </w:r>
                  </w:p>
                  <w:p w:rsidR="00C72122" w:rsidRPr="005416E2" w:rsidRDefault="00C72122" w:rsidP="004404C3">
                    <w:pPr>
                      <w:rPr>
                        <w:i/>
                        <w:sz w:val="28"/>
                        <w:szCs w:val="28"/>
                      </w:rPr>
                    </w:pPr>
                    <w:r w:rsidRPr="005416E2">
                      <w:rPr>
                        <w:sz w:val="28"/>
                        <w:szCs w:val="28"/>
                      </w:rPr>
                      <w:tab/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  <w:t xml:space="preserve">   </w:t>
                    </w:r>
                  </w:p>
                  <w:p w:rsidR="00C72122" w:rsidRPr="005416E2" w:rsidRDefault="00C72122" w:rsidP="004404C3">
                    <w:pPr>
                      <w:ind w:left="2382" w:firstLine="397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</w:p>
                  <w:p w:rsidR="00C72122" w:rsidRPr="005416E2" w:rsidRDefault="00C72122" w:rsidP="004404C3">
                    <w:pPr>
                      <w:rPr>
                        <w:i/>
                        <w:sz w:val="28"/>
                        <w:szCs w:val="28"/>
                      </w:rPr>
                    </w:pP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  <w:t xml:space="preserve">  </w:t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</w:p>
                  <w:p w:rsidR="00C72122" w:rsidRPr="005416E2" w:rsidRDefault="00C72122" w:rsidP="004404C3">
                    <w:pPr>
                      <w:rPr>
                        <w:i/>
                        <w:sz w:val="28"/>
                        <w:szCs w:val="28"/>
                      </w:rPr>
                    </w:pP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  <w:t xml:space="preserve">   </w:t>
                    </w:r>
                  </w:p>
                  <w:p w:rsidR="00C72122" w:rsidRDefault="00C72122" w:rsidP="004404C3">
                    <w:pPr>
                      <w:spacing w:before="240" w:line="360" w:lineRule="auto"/>
                      <w:rPr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spacing w:before="240" w:line="360" w:lineRule="auto"/>
                      <w:rPr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spacing w:before="240" w:line="360" w:lineRule="auto"/>
                      <w:rPr>
                        <w:sz w:val="28"/>
                        <w:szCs w:val="28"/>
                      </w:rPr>
                    </w:pPr>
                  </w:p>
                  <w:p w:rsidR="00C72122" w:rsidRPr="005416E2" w:rsidRDefault="00C72122" w:rsidP="004404C3">
                    <w:pPr>
                      <w:rPr>
                        <w:sz w:val="28"/>
                        <w:szCs w:val="28"/>
                      </w:rPr>
                    </w:pPr>
                    <w:r w:rsidRPr="005416E2">
                      <w:rPr>
                        <w:sz w:val="28"/>
                        <w:szCs w:val="28"/>
                      </w:rPr>
                      <w:t xml:space="preserve">Рисунок </w:t>
                    </w:r>
                    <w:r>
                      <w:rPr>
                        <w:sz w:val="28"/>
                        <w:szCs w:val="28"/>
                      </w:rPr>
                      <w:t>4. Граф упорядочения показателей добычи, производства нефтепродуктов, геологоразведки нефтяных компаний.</w:t>
                    </w:r>
                  </w:p>
                </w:txbxContent>
              </v:textbox>
            </v:shape>
            <v:group id="_x0000_s1121" style="position:absolute;left:2954;top:2037;width:7166;height:4519" coordorigin="2954,2037" coordsize="7166,4519">
              <v:group id="_x0000_s1122" style="position:absolute;left:2954;top:2037;width:7166;height:4519" coordorigin="2954,2040" coordsize="7166,4519">
                <v:shape id="_x0000_s1123" type="#_x0000_t202" style="position:absolute;left:7942;top:4159;width:429;height:466;mso-wrap-style:none" filled="f" fillcolor="white [3212]" stroked="f" strokecolor="#d8d8d8 [2732]" strokeweight="1.25pt">
                  <v:shadow color="#404040 [2429]" opacity=".5" offset="6pt,6pt"/>
                  <v:textbox style="mso-next-textbox:#_x0000_s1123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_x0000_s1124" type="#_x0000_t202" style="position:absolute;left:8911;top:2040;width:1209;height:579;mso-wrap-style:none" filled="f" fillcolor="white [3212]" stroked="f" strokecolor="#d8d8d8 [2732]" strokeweight="1.25pt">
                  <v:shadow color="#404040 [2429]" opacity=".5" offset="6pt,6pt"/>
                  <v:textbox style="mso-next-textbox:#_x0000_s1124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F76703">
                          <w:rPr>
                            <w:position w:val="-12"/>
                          </w:rPr>
                          <w:object w:dxaOrig="800" w:dyaOrig="380">
                            <v:shape id="_x0000_i1158" type="#_x0000_t75" style="width:45.75pt;height:21.75pt" o:ole="">
                              <v:imagedata r:id="rId87" o:title=""/>
                            </v:shape>
                            <o:OLEObject Type="Embed" ProgID="Equation.3" ShapeID="_x0000_i1158" DrawAspect="Content" ObjectID="_1413395401" r:id="rId88"/>
                          </w:object>
                        </w:r>
                      </w:p>
                    </w:txbxContent>
                  </v:textbox>
                </v:shape>
                <v:shape id="_x0000_s1125" type="#_x0000_t202" style="position:absolute;left:7368;top:2040;width:1071;height:579;mso-wrap-style:none" filled="f" fillcolor="white [3212]" stroked="f" strokecolor="#d8d8d8 [2732]" strokeweight="1.25pt">
                  <v:shadow color="#404040 [2429]" opacity=".5" offset="6pt,6pt"/>
                  <v:textbox style="mso-next-textbox:#_x0000_s1125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F76703">
                          <w:rPr>
                            <w:position w:val="-12"/>
                          </w:rPr>
                          <w:object w:dxaOrig="680" w:dyaOrig="380">
                            <v:shape id="_x0000_i1159" type="#_x0000_t75" style="width:39pt;height:21.75pt" o:ole="">
                              <v:imagedata r:id="rId89" o:title=""/>
                            </v:shape>
                            <o:OLEObject Type="Embed" ProgID="Equation.3" ShapeID="_x0000_i1159" DrawAspect="Content" ObjectID="_1413395402" r:id="rId90"/>
                          </w:object>
                        </w:r>
                      </w:p>
                    </w:txbxContent>
                  </v:textbox>
                </v:shape>
                <v:shape id="_x0000_s1126" type="#_x0000_t202" style="position:absolute;left:6058;top:2040;width:887;height:579;mso-wrap-style:none" filled="f" fillcolor="white [3212]" stroked="f" strokecolor="#d8d8d8 [2732]" strokeweight="1.25pt">
                  <v:shadow color="#404040 [2429]" opacity=".5" offset="6pt,6pt"/>
                  <v:textbox style="mso-next-textbox:#_x0000_s1126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F76703">
                          <w:rPr>
                            <w:position w:val="-12"/>
                          </w:rPr>
                          <w:object w:dxaOrig="520" w:dyaOrig="380">
                            <v:shape id="_x0000_i1160" type="#_x0000_t75" style="width:30pt;height:21.75pt" o:ole="">
                              <v:imagedata r:id="rId91" o:title=""/>
                            </v:shape>
                            <o:OLEObject Type="Embed" ProgID="Equation.3" ShapeID="_x0000_i1160" DrawAspect="Content" ObjectID="_1413395403" r:id="rId92"/>
                          </w:object>
                        </w:r>
                      </w:p>
                    </w:txbxContent>
                  </v:textbox>
                </v:shape>
                <v:shape id="_x0000_s1127" type="#_x0000_t202" style="position:absolute;left:4671;top:2040;width:887;height:463;mso-wrap-style:none" filled="f" fillcolor="white [3212]" stroked="f" strokecolor="#d8d8d8 [2732]" strokeweight="1.25pt">
                  <v:shadow color="#404040 [2429]" opacity=".5" offset="6pt,6pt"/>
                  <v:textbox style="mso-next-textbox:#_x0000_s1127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D52B07">
                          <w:rPr>
                            <w:position w:val="-4"/>
                          </w:rPr>
                          <w:object w:dxaOrig="520" w:dyaOrig="279">
                            <v:shape id="_x0000_i1161" type="#_x0000_t75" style="width:30pt;height:15.75pt" o:ole="">
                              <v:imagedata r:id="rId93" o:title=""/>
                            </v:shape>
                            <o:OLEObject Type="Embed" ProgID="Equation.3" ShapeID="_x0000_i1161" DrawAspect="Content" ObjectID="_1413395404" r:id="rId94"/>
                          </w:object>
                        </w:r>
                      </w:p>
                    </w:txbxContent>
                  </v:textbox>
                </v:shape>
                <v:shape id="_x0000_s1128" type="#_x0000_t202" style="position:absolute;left:2993;top:3975;width:1203;height:582;mso-wrap-style:none" filled="f" fillcolor="white [3212]" stroked="f" strokecolor="#d8d8d8 [2732]" strokeweight="1.25pt">
                  <v:shadow color="#404040 [2429]" opacity=".5" offset="6pt,6pt"/>
                  <v:textbox style="mso-next-textbox:#_x0000_s1128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F76703">
                          <w:rPr>
                            <w:position w:val="-12"/>
                          </w:rPr>
                          <w:object w:dxaOrig="859" w:dyaOrig="400">
                            <v:shape id="_x0000_i1162" type="#_x0000_t75" style="width:45.75pt;height:21.75pt" o:ole="">
                              <v:imagedata r:id="rId95" o:title=""/>
                            </v:shape>
                            <o:OLEObject Type="Embed" ProgID="Equation.3" ShapeID="_x0000_i1162" DrawAspect="Content" ObjectID="_1413395405" r:id="rId96"/>
                          </w:object>
                        </w:r>
                      </w:p>
                    </w:txbxContent>
                  </v:textbox>
                </v:shape>
                <v:shape id="_x0000_s1129" type="#_x0000_t202" style="position:absolute;left:4671;top:3975;width:1203;height:582;mso-wrap-style:none" filled="f" fillcolor="white [3212]" stroked="f" strokecolor="#d8d8d8 [2732]" strokeweight="1.25pt">
                  <v:shadow color="#404040 [2429]" opacity=".5" offset="6pt,6pt"/>
                  <v:textbox style="mso-next-textbox:#_x0000_s1129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F76703">
                          <w:rPr>
                            <w:position w:val="-12"/>
                          </w:rPr>
                          <w:object w:dxaOrig="859" w:dyaOrig="400">
                            <v:shape id="_x0000_i1163" type="#_x0000_t75" style="width:45.75pt;height:21.75pt" o:ole="">
                              <v:imagedata r:id="rId97" o:title=""/>
                            </v:shape>
                            <o:OLEObject Type="Embed" ProgID="Equation.3" ShapeID="_x0000_i1163" DrawAspect="Content" ObjectID="_1413395406" r:id="rId98"/>
                          </w:object>
                        </w:r>
                      </w:p>
                    </w:txbxContent>
                  </v:textbox>
                </v:shape>
                <v:shape id="_x0000_s1130" type="#_x0000_t202" style="position:absolute;left:3102;top:5975;width:1024;height:579;mso-wrap-style:none" filled="f" fillcolor="white [3212]" stroked="f" strokecolor="#d8d8d8 [2732]" strokeweight="1.25pt">
                  <v:shadow color="#404040 [2429]" opacity=".5" offset="6pt,6pt"/>
                  <v:textbox style="mso-next-textbox:#_x0000_s1130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F76703">
                          <w:rPr>
                            <w:position w:val="-12"/>
                          </w:rPr>
                          <w:object w:dxaOrig="700" w:dyaOrig="400">
                            <v:shape id="_x0000_i1164" type="#_x0000_t75" style="width:36.75pt;height:21.75pt" o:ole="">
                              <v:imagedata r:id="rId99" o:title=""/>
                            </v:shape>
                            <o:OLEObject Type="Embed" ProgID="Equation.3" ShapeID="_x0000_i1164" DrawAspect="Content" ObjectID="_1413395407" r:id="rId100"/>
                          </w:object>
                        </w:r>
                      </w:p>
                    </w:txbxContent>
                  </v:textbox>
                </v:shape>
                <v:shape id="_x0000_s1131" type="#_x0000_t202" style="position:absolute;left:4701;top:5975;width:1149;height:584;mso-wrap-style:none" filled="f" fillcolor="white [3212]" stroked="f" strokecolor="#d8d8d8 [2732]" strokeweight="1.25pt">
                  <v:shadow color="#404040 [2429]" opacity=".5" offset="6pt,6pt"/>
                  <v:textbox style="mso-next-textbox:#_x0000_s1131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F76703">
                          <w:rPr>
                            <w:position w:val="-12"/>
                          </w:rPr>
                          <w:object w:dxaOrig="800" w:dyaOrig="400">
                            <v:shape id="_x0000_i1165" type="#_x0000_t75" style="width:42.75pt;height:21.75pt" o:ole="">
                              <v:imagedata r:id="rId101" o:title=""/>
                            </v:shape>
                            <o:OLEObject Type="Embed" ProgID="Equation.3" ShapeID="_x0000_i1165" DrawAspect="Content" ObjectID="_1413395408" r:id="rId102"/>
                          </w:object>
                        </w:r>
                      </w:p>
                    </w:txbxContent>
                  </v:textbox>
                </v:shape>
                <v:shape id="_x0000_s1132" type="#_x0000_t202" style="position:absolute;left:3111;top:4995;width:848;height:584;mso-wrap-style:none" filled="f" fillcolor="white [3212]" stroked="f" strokecolor="#d8d8d8 [2732]" strokeweight="1.25pt">
                  <v:shadow color="#404040 [2429]" opacity=".5" offset="6pt,6pt"/>
                  <v:textbox style="mso-next-textbox:#_x0000_s1132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DA07D5">
                          <w:rPr>
                            <w:position w:val="-12"/>
                          </w:rPr>
                          <w:object w:dxaOrig="499" w:dyaOrig="380">
                            <v:shape id="_x0000_i1166" type="#_x0000_t75" style="width:27.75pt;height:21.75pt" o:ole="">
                              <v:imagedata r:id="rId103" o:title=""/>
                            </v:shape>
                            <o:OLEObject Type="Embed" ProgID="Equation.3" ShapeID="_x0000_i1166" DrawAspect="Content" ObjectID="_1413395409" r:id="rId104"/>
                          </w:object>
                        </w:r>
                      </w:p>
                    </w:txbxContent>
                  </v:textbox>
                </v:shape>
                <v:shape id="_x0000_s1133" type="#_x0000_t202" style="position:absolute;left:2954;top:3045;width:1348;height:524;mso-wrap-style:none" filled="f" fillcolor="white [3212]" stroked="f" strokecolor="#d8d8d8 [2732]" strokeweight="1.25pt">
                  <v:shadow color="#404040 [2429]" opacity=".5" offset="6pt,6pt"/>
                  <v:textbox style="mso-next-textbox:#_x0000_s1133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DA07D5">
                          <w:rPr>
                            <w:position w:val="-10"/>
                          </w:rPr>
                          <w:object w:dxaOrig="920" w:dyaOrig="340">
                            <v:shape id="_x0000_i1167" type="#_x0000_t75" style="width:53.25pt;height:18.75pt" o:ole="">
                              <v:imagedata r:id="rId105" o:title=""/>
                            </v:shape>
                            <o:OLEObject Type="Embed" ProgID="Equation.3" ShapeID="_x0000_i1167" DrawAspect="Content" ObjectID="_1413395410" r:id="rId106"/>
                          </w:object>
                        </w:r>
                      </w:p>
                    </w:txbxContent>
                  </v:textbox>
                </v:shape>
                <v:shape id="_x0000_s1134" type="#_x0000_t202" style="position:absolute;left:6151;top:5060;width:784;height:459;mso-wrap-style:none" filled="f" fillcolor="white [3212]" stroked="f" strokecolor="#d8d8d8 [2732]" strokeweight="1.25pt">
                  <v:shadow color="#404040 [2429]" opacity=".5" offset="6pt,6pt"/>
                  <v:textbox style="mso-next-textbox:#_x0000_s1134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ED7D0D">
                          <w:rPr>
                            <w:position w:val="-4"/>
                          </w:rPr>
                          <w:object w:dxaOrig="440" w:dyaOrig="279">
                            <v:shape id="_x0000_i1168" type="#_x0000_t75" style="width:24.75pt;height:15.75pt" o:ole="">
                              <v:imagedata r:id="rId107" o:title=""/>
                            </v:shape>
                            <o:OLEObject Type="Embed" ProgID="Equation.3" ShapeID="_x0000_i1168" DrawAspect="Content" ObjectID="_1413395411" r:id="rId108"/>
                          </w:object>
                        </w:r>
                      </w:p>
                    </w:txbxContent>
                  </v:textbox>
                </v:shape>
                <v:shape id="_x0000_s1135" type="#_x0000_t202" style="position:absolute;left:7443;top:5060;width:784;height:489;mso-wrap-style:none" filled="f" fillcolor="white [3212]" stroked="f" strokecolor="#d8d8d8 [2732]" strokeweight="1.25pt">
                  <v:shadow color="#404040 [2429]" opacity=".5" offset="6pt,6pt"/>
                  <v:textbox style="mso-next-textbox:#_x0000_s1135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ED7D0D">
                          <w:rPr>
                            <w:position w:val="-6"/>
                          </w:rPr>
                          <w:object w:dxaOrig="440" w:dyaOrig="300">
                            <v:shape id="_x0000_i1169" type="#_x0000_t75" style="width:24.75pt;height:17.25pt" o:ole="">
                              <v:imagedata r:id="rId109" o:title=""/>
                            </v:shape>
                            <o:OLEObject Type="Embed" ProgID="Equation.3" ShapeID="_x0000_i1169" DrawAspect="Content" ObjectID="_1413395412" r:id="rId110"/>
                          </w:object>
                        </w:r>
                      </w:p>
                    </w:txbxContent>
                  </v:textbox>
                </v:shape>
                <v:shape id="_x0000_s1136" type="#_x0000_t202" style="position:absolute;left:8699;top:5060;width:1232;height:488;mso-wrap-style:none" filled="f" fillcolor="white [3212]" stroked="f" strokecolor="#d8d8d8 [2732]" strokeweight="1.25pt">
                  <v:shadow color="#404040 [2429]" opacity=".5" offset="6pt,6pt"/>
                  <v:textbox style="mso-next-textbox:#_x0000_s1136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ED7D0D">
                          <w:rPr>
                            <w:position w:val="-6"/>
                          </w:rPr>
                          <w:object w:dxaOrig="820" w:dyaOrig="300">
                            <v:shape id="_x0000_i1170" type="#_x0000_t75" style="width:47.25pt;height:17.25pt" o:ole="">
                              <v:imagedata r:id="rId111" o:title=""/>
                            </v:shape>
                            <o:OLEObject Type="Embed" ProgID="Equation.3" ShapeID="_x0000_i1170" DrawAspect="Content" ObjectID="_1413395413" r:id="rId112"/>
                          </w:object>
                        </w:r>
                      </w:p>
                    </w:txbxContent>
                  </v:textbox>
                </v:shape>
                <v:shape id="_x0000_s1137" type="#_x0000_t202" style="position:absolute;left:4781;top:3090;width:848;height:484;mso-wrap-style:none" filled="f" fillcolor="white [3212]" stroked="f" strokecolor="#d8d8d8 [2732]" strokeweight="1.25pt">
                  <v:shadow color="#404040 [2429]" opacity=".5" offset="6pt,6pt"/>
                  <v:textbox style="mso-next-textbox:#_x0000_s1137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ED7D0D">
                          <w:rPr>
                            <w:position w:val="-6"/>
                          </w:rPr>
                          <w:object w:dxaOrig="499" w:dyaOrig="300">
                            <v:shape id="_x0000_i1171" type="#_x0000_t75" style="width:27.75pt;height:17.25pt" o:ole="">
                              <v:imagedata r:id="rId113" o:title=""/>
                            </v:shape>
                            <o:OLEObject Type="Embed" ProgID="Equation.3" ShapeID="_x0000_i1171" DrawAspect="Content" ObjectID="_1413395414" r:id="rId114"/>
                          </w:object>
                        </w:r>
                      </w:p>
                    </w:txbxContent>
                  </v:textbox>
                </v:shape>
                <v:shape id="_x0000_s1138" type="#_x0000_t202" style="position:absolute;left:6652;top:3045;width:726;height:579;mso-wrap-style:none" filled="f" fillcolor="white [3212]" stroked="f" strokecolor="#d8d8d8 [2732]" strokeweight="1.25pt">
                  <v:shadow color="#404040 [2429]" opacity=".5" offset="6pt,6pt"/>
                  <v:textbox style="mso-next-textbox:#_x0000_s1138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F76703">
                          <w:rPr>
                            <w:position w:val="-12"/>
                          </w:rPr>
                          <w:object w:dxaOrig="380" w:dyaOrig="380">
                            <v:shape id="_x0000_i1172" type="#_x0000_t75" style="width:21.75pt;height:21.75pt" o:ole="">
                              <v:imagedata r:id="rId115" o:title=""/>
                            </v:shape>
                            <o:OLEObject Type="Embed" ProgID="Equation.3" ShapeID="_x0000_i1172" DrawAspect="Content" ObjectID="_1413395415" r:id="rId116"/>
                          </w:object>
                        </w:r>
                      </w:p>
                    </w:txbxContent>
                  </v:textbox>
                </v:shape>
                <v:shape id="_x0000_s1139" type="#_x0000_t202" style="position:absolute;left:7882;top:3045;width:849;height:584;mso-wrap-style:none" filled="f" fillcolor="white [3212]" stroked="f" strokecolor="#d8d8d8 [2732]" strokeweight="1.25pt">
                  <v:shadow color="#404040 [2429]" opacity=".5" offset="6pt,6pt"/>
                  <v:textbox style="mso-next-textbox:#_x0000_s1139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F76703">
                          <w:rPr>
                            <w:position w:val="-12"/>
                          </w:rPr>
                          <w:object w:dxaOrig="480" w:dyaOrig="380">
                            <v:shape id="_x0000_i1173" type="#_x0000_t75" style="width:27.75pt;height:21.75pt" o:ole="">
                              <v:imagedata r:id="rId117" o:title=""/>
                            </v:shape>
                            <o:OLEObject Type="Embed" ProgID="Equation.3" ShapeID="_x0000_i1173" DrawAspect="Content" ObjectID="_1413395416" r:id="rId118"/>
                          </w:object>
                        </w:r>
                      </w:p>
                    </w:txbxContent>
                  </v:textbox>
                </v:shape>
                <v:shape id="_x0000_s1140" type="#_x0000_t202" style="position:absolute;left:3102;top:2040;width:1084;height:624;mso-wrap-style:none" filled="f" fillcolor="white [3212]" stroked="f" strokecolor="#d8d8d8 [2732]" strokeweight="1.25pt">
                  <v:shadow color="#404040 [2429]" opacity=".5" offset="6pt,6pt"/>
                  <v:textbox style="mso-next-textbox:#_x0000_s1140;mso-fit-shape-to-text:t">
                    <w:txbxContent>
                      <w:p w:rsidR="00C72122" w:rsidRPr="00AA5155" w:rsidRDefault="00C72122" w:rsidP="004404C3">
                        <w:pPr>
                          <w:spacing w:line="240" w:lineRule="atLeast"/>
                          <w:ind w:left="-113" w:right="-113"/>
                          <w:jc w:val="center"/>
                          <w:rPr>
                            <w:sz w:val="28"/>
                          </w:rPr>
                        </w:pPr>
                        <w:r w:rsidRPr="00D52B07">
                          <w:rPr>
                            <w:position w:val="-16"/>
                          </w:rPr>
                          <w:object w:dxaOrig="700" w:dyaOrig="420">
                            <v:shape id="_x0000_i1174" type="#_x0000_t75" style="width:39.75pt;height:24pt" o:ole="">
                              <v:imagedata r:id="rId119" o:title=""/>
                            </v:shape>
                            <o:OLEObject Type="Embed" ProgID="Equation.3" ShapeID="_x0000_i1174" DrawAspect="Content" ObjectID="_1413395417" r:id="rId120"/>
                          </w:object>
                        </w:r>
                      </w:p>
                    </w:txbxContent>
                  </v:textbox>
                </v:shape>
              </v:group>
              <v:group id="_x0000_s1141" style="position:absolute;left:3615;top:2325;width:5610;height:3967" coordorigin="3615,2325" coordsize="5610,3967">
                <v:line id="_x0000_s1142" style="position:absolute;flip:x" from="8326,2325" to="9063,2325" strokeweight="1.5pt">
                  <v:stroke endarrow="open" endarrowwidth="narrow" endarrowlength="long"/>
                </v:line>
                <v:line id="_x0000_s1143" style="position:absolute;flip:x" from="6760,2325" to="7497,2325" strokeweight="1.5pt">
                  <v:stroke endarrow="open" endarrowwidth="narrow" endarrowlength="long"/>
                </v:line>
                <v:line id="_x0000_s1144" style="position:absolute;flip:x" from="5414,2325" to="6151,2325" strokeweight="1.5pt">
                  <v:stroke endarrow="open" endarrowwidth="narrow" endarrowlength="long"/>
                </v:line>
                <v:line id="_x0000_s1145" style="position:absolute;flip:x" from="3998,2325" to="4735,2325" strokeweight="1.5pt">
                  <v:stroke endarrow="open" endarrowwidth="narrow" endarrowlength="long"/>
                </v:line>
                <v:line id="_x0000_s1146" style="position:absolute;rotation:90;flip:x" from="3331,2864" to="3898,2864" strokeweight="1.5pt">
                  <v:stroke endarrow="open" endarrowwidth="narrow" endarrowlength="long"/>
                </v:line>
                <v:line id="_x0000_s1147" style="position:absolute;rotation:90;flip:x" from="3331,3779" to="3898,3779" strokeweight="1.5pt">
                  <v:stroke endarrow="open" endarrowwidth="narrow" endarrowlength="long"/>
                </v:line>
                <v:line id="_x0000_s1148" style="position:absolute" from="4104,4301" to="4841,4301" strokeweight="1.5pt">
                  <v:stroke endarrow="open" endarrowwidth="narrow" endarrowlength="long"/>
                </v:line>
                <v:line id="_x0000_s1149" style="position:absolute;rotation:90;flip:x" from="3331,5813" to="3898,5813" strokeweight="1.5pt">
                  <v:stroke endarrow="open" endarrowwidth="narrow" endarrowlength="long"/>
                </v:line>
                <v:line id="_x0000_s1150" style="position:absolute" from="4104,6292" to="4841,6292" strokeweight="1.5pt">
                  <v:stroke endarrow="open" endarrowwidth="narrow" endarrowlength="long"/>
                </v:line>
                <v:line id="_x0000_s1151" style="position:absolute;rotation:-90" from="5902,5519" to="6498,6304" strokeweight="1.5pt">
                  <v:stroke endarrow="open" endarrowwidth="narrow" endarrowlength="long"/>
                </v:line>
                <v:line id="_x0000_s1152" style="position:absolute;rotation:-90;flip:y" from="5917,4327" to="6513,5112" strokeweight="1.5pt">
                  <v:stroke endarrow="open" endarrowwidth="narrow" endarrowlength="long"/>
                </v:line>
                <v:line id="_x0000_s1153" style="position:absolute" from="6843,5310" to="7580,5310" strokeweight="1.5pt">
                  <v:stroke endarrow="open" endarrowwidth="narrow" endarrowlength="long"/>
                </v:line>
                <v:line id="_x0000_s1154" style="position:absolute" from="8114,5310" to="8851,5310" strokeweight="1.5pt">
                  <v:stroke endarrow="open" endarrowwidth="narrow" endarrowlength="long"/>
                </v:line>
                <v:line id="_x0000_s1155" style="position:absolute;rotation:-90" from="3514,3818" to="5164,4822" strokeweight="1.5pt">
                  <v:stroke endarrow="open" endarrowwidth="narrow" endarrowlength="long"/>
                </v:line>
                <v:line id="_x0000_s1156" style="position:absolute;rotation:-90;flip:y" from="4256,2456" to="4852,3241" strokeweight="1.5pt">
                  <v:stroke endarrow="open" endarrowwidth="narrow" endarrowlength="long"/>
                </v:line>
                <v:line id="_x0000_s1157" style="position:absolute;rotation:-90;flip:y" from="5035,1635" to="5946,4174" strokeweight="1.5pt">
                  <v:stroke endarrow="open" endarrowwidth="narrow" endarrowlength="long"/>
                </v:line>
                <v:line id="_x0000_s1158" style="position:absolute;flip:x" from="7270,3360" to="8007,3360" strokeweight="1.5pt">
                  <v:stroke endarrow="open" endarrowwidth="narrow" endarrowlength="long"/>
                </v:line>
                <v:line id="_x0000_s1159" style="position:absolute;rotation:-90;flip:y" from="6292,2708" to="7219,5210" strokeweight="1.5pt">
                  <v:stroke endarrow="open" endarrowwidth="narrow" endarrowlength="long"/>
                </v:line>
                <v:line id="_x0000_s1160" style="position:absolute;rotation:-90;flip:y" from="7299,3486" to="8037,4378" strokeweight="1.5pt">
                  <v:stroke endarrow="open" endarrowwidth="narrow" endarrowlength="long"/>
                </v:line>
                <v:line id="_x0000_s1161" style="position:absolute;rotation:-180" from="8263,4452" to="9225,5132" strokeweight="1.5pt">
                  <v:stroke endarrow="open" endarrowwidth="narrow" endarrowlength="long"/>
                </v:line>
              </v:group>
            </v:group>
            <w10:wrap anchorx="page" anchory="page"/>
          </v:group>
        </w:pict>
      </w: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</w:p>
    <w:p w:rsidR="004404C3" w:rsidRDefault="004404C3" w:rsidP="00F93A61">
      <w:pPr>
        <w:shd w:val="clear" w:color="auto" w:fill="FFFFFF"/>
        <w:spacing w:before="240" w:line="360" w:lineRule="auto"/>
        <w:ind w:right="45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Дополним представленный граф другими показателями нефтедобычи. Экономический рост подразумевает рост объемных показателей, например, таких как проходка в эксплуатационном бурении (</w:t>
      </w:r>
      <w:r w:rsidRPr="00786070">
        <w:rPr>
          <w:rFonts w:eastAsia="Calibri"/>
          <w:bCs/>
          <w:i/>
          <w:sz w:val="28"/>
          <w:szCs w:val="28"/>
        </w:rPr>
        <w:t>П</w:t>
      </w:r>
      <w:r w:rsidRPr="00786070">
        <w:rPr>
          <w:rFonts w:eastAsia="Calibri"/>
          <w:bCs/>
          <w:i/>
          <w:sz w:val="28"/>
          <w:szCs w:val="28"/>
          <w:vertAlign w:val="subscript"/>
        </w:rPr>
        <w:t>ЭБ</w:t>
      </w:r>
      <w:r>
        <w:rPr>
          <w:rFonts w:eastAsia="Calibri"/>
          <w:bCs/>
          <w:sz w:val="28"/>
          <w:szCs w:val="28"/>
        </w:rPr>
        <w:t xml:space="preserve">), то есть </w:t>
      </w:r>
      <w:r w:rsidRPr="00233728">
        <w:rPr>
          <w:rFonts w:eastAsia="Calibri"/>
          <w:bCs/>
          <w:i/>
          <w:sz w:val="28"/>
          <w:szCs w:val="28"/>
        </w:rPr>
        <w:t>Темп роста</w:t>
      </w:r>
      <w:r>
        <w:rPr>
          <w:rFonts w:eastAsia="Calibri"/>
          <w:bCs/>
          <w:sz w:val="28"/>
          <w:szCs w:val="28"/>
        </w:rPr>
        <w:t xml:space="preserve"> (</w:t>
      </w:r>
      <w:r w:rsidRPr="00786070">
        <w:rPr>
          <w:rFonts w:eastAsia="Calibri"/>
          <w:bCs/>
          <w:i/>
          <w:sz w:val="28"/>
          <w:szCs w:val="28"/>
        </w:rPr>
        <w:t>П</w:t>
      </w:r>
      <w:r w:rsidRPr="00786070">
        <w:rPr>
          <w:rFonts w:eastAsia="Calibri"/>
          <w:bCs/>
          <w:i/>
          <w:sz w:val="28"/>
          <w:szCs w:val="28"/>
          <w:vertAlign w:val="subscript"/>
        </w:rPr>
        <w:t>ЭБ</w:t>
      </w:r>
      <w:r>
        <w:rPr>
          <w:rFonts w:eastAsia="Calibri"/>
          <w:bCs/>
          <w:sz w:val="28"/>
          <w:szCs w:val="28"/>
        </w:rPr>
        <w:t>)</w:t>
      </w:r>
      <w:r w:rsidRPr="00233728">
        <w:rPr>
          <w:rFonts w:eastAsia="Calibri"/>
          <w:bCs/>
          <w:sz w:val="28"/>
          <w:szCs w:val="28"/>
        </w:rPr>
        <w:t>&gt;1</w:t>
      </w:r>
      <w:r>
        <w:rPr>
          <w:rFonts w:eastAsia="Calibri"/>
          <w:bCs/>
          <w:sz w:val="28"/>
          <w:szCs w:val="28"/>
        </w:rPr>
        <w:t xml:space="preserve">. При этом она будет тем эффективнее, чем больше вводится новых скважин из эксплуатационного бурения. Обозначим показатель ввода новых скважин из эксплуатационного бурения </w:t>
      </w:r>
      <w:r w:rsidRPr="00AA20B8">
        <w:rPr>
          <w:rFonts w:eastAsia="Calibri"/>
          <w:bCs/>
          <w:i/>
          <w:sz w:val="28"/>
          <w:szCs w:val="28"/>
        </w:rPr>
        <w:t>НС</w:t>
      </w:r>
      <w:r w:rsidRPr="00AA20B8">
        <w:rPr>
          <w:rFonts w:eastAsia="Calibri"/>
          <w:bCs/>
          <w:i/>
          <w:sz w:val="28"/>
          <w:szCs w:val="28"/>
          <w:vertAlign w:val="subscript"/>
        </w:rPr>
        <w:t>ЭБ</w:t>
      </w:r>
      <w:r>
        <w:rPr>
          <w:rFonts w:eastAsia="Calibri"/>
          <w:bCs/>
          <w:sz w:val="28"/>
          <w:szCs w:val="28"/>
        </w:rPr>
        <w:t>. Предпочтительно, чтобы н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вые скважины давали все больше нефти, поэтому потребуем более быстрого роста от показателя средний дебит новых скважин (</w:t>
      </w:r>
      <w:r w:rsidRPr="00AA20B8">
        <w:rPr>
          <w:rFonts w:eastAsia="Calibri"/>
          <w:bCs/>
          <w:i/>
          <w:sz w:val="28"/>
          <w:szCs w:val="28"/>
        </w:rPr>
        <w:t>Д</w:t>
      </w:r>
      <w:r w:rsidRPr="00AA20B8">
        <w:rPr>
          <w:rFonts w:eastAsia="Calibri"/>
          <w:bCs/>
          <w:i/>
          <w:sz w:val="28"/>
          <w:szCs w:val="28"/>
          <w:vertAlign w:val="subscript"/>
        </w:rPr>
        <w:t>НС</w:t>
      </w:r>
      <w:r>
        <w:rPr>
          <w:rFonts w:eastAsia="Calibri"/>
          <w:bCs/>
          <w:sz w:val="28"/>
          <w:szCs w:val="28"/>
        </w:rPr>
        <w:t>) по отношению к п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казателю ввода новых скважин (</w:t>
      </w:r>
      <w:r w:rsidRPr="00AA20B8">
        <w:rPr>
          <w:rFonts w:eastAsia="Calibri"/>
          <w:bCs/>
          <w:i/>
          <w:sz w:val="28"/>
          <w:szCs w:val="28"/>
        </w:rPr>
        <w:t>НС</w:t>
      </w:r>
      <w:r w:rsidRPr="00AA20B8">
        <w:rPr>
          <w:rFonts w:eastAsia="Calibri"/>
          <w:bCs/>
          <w:i/>
          <w:sz w:val="28"/>
          <w:szCs w:val="28"/>
          <w:vertAlign w:val="subscript"/>
        </w:rPr>
        <w:t>ЭБ</w:t>
      </w:r>
      <w:r>
        <w:rPr>
          <w:rFonts w:eastAsia="Calibri"/>
          <w:bCs/>
          <w:sz w:val="28"/>
          <w:szCs w:val="28"/>
        </w:rPr>
        <w:t>). Логично также предположить, что совершенствование технологий добычи и эффективная разработка доб</w:t>
      </w:r>
      <w:r>
        <w:rPr>
          <w:rFonts w:eastAsia="Calibri"/>
          <w:bCs/>
          <w:sz w:val="28"/>
          <w:szCs w:val="28"/>
        </w:rPr>
        <w:t>ы</w:t>
      </w:r>
      <w:r>
        <w:rPr>
          <w:rFonts w:eastAsia="Calibri"/>
          <w:bCs/>
          <w:sz w:val="28"/>
          <w:szCs w:val="28"/>
        </w:rPr>
        <w:t>вающих скважин, повышает их дебит (</w:t>
      </w:r>
      <w:r w:rsidRPr="00AA20B8">
        <w:rPr>
          <w:rFonts w:eastAsia="Calibri"/>
          <w:bCs/>
          <w:i/>
          <w:sz w:val="28"/>
          <w:szCs w:val="28"/>
        </w:rPr>
        <w:t>Д</w:t>
      </w:r>
      <w:r>
        <w:rPr>
          <w:rFonts w:eastAsia="Calibri"/>
          <w:bCs/>
          <w:i/>
          <w:sz w:val="28"/>
          <w:szCs w:val="28"/>
          <w:vertAlign w:val="subscript"/>
        </w:rPr>
        <w:t>Д</w:t>
      </w:r>
      <w:r w:rsidRPr="00AA20B8">
        <w:rPr>
          <w:rFonts w:eastAsia="Calibri"/>
          <w:bCs/>
          <w:i/>
          <w:sz w:val="28"/>
          <w:szCs w:val="28"/>
          <w:vertAlign w:val="subscript"/>
        </w:rPr>
        <w:t>С</w:t>
      </w:r>
      <w:r>
        <w:rPr>
          <w:rFonts w:eastAsia="Calibri"/>
          <w:bCs/>
          <w:sz w:val="28"/>
          <w:szCs w:val="28"/>
        </w:rPr>
        <w:t>) более быстрыми темпами, чем дебит новых скважин (</w:t>
      </w:r>
      <w:r w:rsidRPr="00AA20B8">
        <w:rPr>
          <w:rFonts w:eastAsia="Calibri"/>
          <w:bCs/>
          <w:i/>
          <w:sz w:val="28"/>
          <w:szCs w:val="28"/>
        </w:rPr>
        <w:t>Д</w:t>
      </w:r>
      <w:r w:rsidRPr="00AA20B8">
        <w:rPr>
          <w:rFonts w:eastAsia="Calibri"/>
          <w:bCs/>
          <w:i/>
          <w:sz w:val="28"/>
          <w:szCs w:val="28"/>
          <w:vertAlign w:val="subscript"/>
        </w:rPr>
        <w:t>НС</w:t>
      </w:r>
      <w:r>
        <w:rPr>
          <w:rFonts w:eastAsia="Calibri"/>
          <w:bCs/>
          <w:sz w:val="28"/>
          <w:szCs w:val="28"/>
        </w:rPr>
        <w:t>). В результате имеем (10).</w:t>
      </w:r>
    </w:p>
    <w:p w:rsidR="004404C3" w:rsidRDefault="004404C3" w:rsidP="00CB34EA">
      <w:pPr>
        <w:shd w:val="clear" w:color="auto" w:fill="FFFFFF"/>
        <w:spacing w:line="360" w:lineRule="auto"/>
        <w:ind w:right="45" w:firstLine="709"/>
        <w:jc w:val="both"/>
        <w:rPr>
          <w:sz w:val="28"/>
          <w:szCs w:val="28"/>
        </w:rPr>
      </w:pPr>
      <w:r w:rsidRPr="00507CAD">
        <w:rPr>
          <w:sz w:val="28"/>
          <w:szCs w:val="28"/>
        </w:rPr>
        <w:t>1 &lt;</w:t>
      </w:r>
      <w:r w:rsidRPr="00507CAD">
        <w:rPr>
          <w:i/>
          <w:sz w:val="28"/>
          <w:szCs w:val="28"/>
        </w:rPr>
        <w:t xml:space="preserve"> Тем</w:t>
      </w:r>
      <w:r>
        <w:rPr>
          <w:i/>
          <w:sz w:val="28"/>
          <w:szCs w:val="28"/>
        </w:rPr>
        <w:t xml:space="preserve">п </w:t>
      </w:r>
      <w:r w:rsidRPr="00507CAD">
        <w:rPr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4B0353">
        <w:rPr>
          <w:i/>
          <w:sz w:val="28"/>
          <w:szCs w:val="28"/>
          <w:vertAlign w:val="subscript"/>
        </w:rPr>
        <w:t>ЭБ</w:t>
      </w:r>
      <w:r w:rsidRPr="00507CAD">
        <w:rPr>
          <w:sz w:val="28"/>
          <w:szCs w:val="28"/>
        </w:rPr>
        <w:t>) &lt;</w:t>
      </w:r>
      <w:r w:rsidRPr="00507CAD">
        <w:rPr>
          <w:i/>
          <w:sz w:val="28"/>
          <w:szCs w:val="28"/>
        </w:rPr>
        <w:t xml:space="preserve"> Темп</w:t>
      </w:r>
      <w:r>
        <w:rPr>
          <w:i/>
          <w:sz w:val="28"/>
          <w:szCs w:val="28"/>
        </w:rPr>
        <w:t xml:space="preserve"> </w:t>
      </w:r>
      <w:r w:rsidRPr="00507CAD">
        <w:rPr>
          <w:sz w:val="28"/>
          <w:szCs w:val="28"/>
        </w:rPr>
        <w:t>(</w:t>
      </w:r>
      <w:r w:rsidRPr="00AA20B8">
        <w:rPr>
          <w:rFonts w:eastAsia="Calibri"/>
          <w:bCs/>
          <w:i/>
          <w:sz w:val="28"/>
          <w:szCs w:val="28"/>
        </w:rPr>
        <w:t>НС</w:t>
      </w:r>
      <w:r w:rsidRPr="00AA20B8">
        <w:rPr>
          <w:rFonts w:eastAsia="Calibri"/>
          <w:bCs/>
          <w:i/>
          <w:sz w:val="28"/>
          <w:szCs w:val="28"/>
          <w:vertAlign w:val="subscript"/>
        </w:rPr>
        <w:t>ЭБ</w:t>
      </w:r>
      <w:r w:rsidRPr="00507CAD">
        <w:rPr>
          <w:sz w:val="28"/>
          <w:szCs w:val="28"/>
        </w:rPr>
        <w:t>) &lt;</w:t>
      </w:r>
      <w:r w:rsidRPr="00507CAD">
        <w:rPr>
          <w:i/>
          <w:sz w:val="28"/>
          <w:szCs w:val="28"/>
        </w:rPr>
        <w:t xml:space="preserve"> Темп</w:t>
      </w:r>
      <w:r>
        <w:rPr>
          <w:i/>
          <w:sz w:val="28"/>
          <w:szCs w:val="28"/>
        </w:rPr>
        <w:t xml:space="preserve"> </w:t>
      </w:r>
      <w:r w:rsidRPr="00507CAD">
        <w:rPr>
          <w:sz w:val="28"/>
          <w:szCs w:val="28"/>
        </w:rPr>
        <w:t>(</w:t>
      </w:r>
      <w:r w:rsidRPr="00AA20B8">
        <w:rPr>
          <w:rFonts w:eastAsia="Calibri"/>
          <w:bCs/>
          <w:i/>
          <w:sz w:val="28"/>
          <w:szCs w:val="28"/>
        </w:rPr>
        <w:t>Д</w:t>
      </w:r>
      <w:r w:rsidRPr="00AA20B8">
        <w:rPr>
          <w:rFonts w:eastAsia="Calibri"/>
          <w:bCs/>
          <w:i/>
          <w:sz w:val="28"/>
          <w:szCs w:val="28"/>
          <w:vertAlign w:val="subscript"/>
        </w:rPr>
        <w:t>НС</w:t>
      </w:r>
      <w:r w:rsidRPr="00507CAD">
        <w:rPr>
          <w:sz w:val="28"/>
          <w:szCs w:val="28"/>
        </w:rPr>
        <w:t>) &lt;</w:t>
      </w:r>
      <w:r w:rsidRPr="00507CAD">
        <w:rPr>
          <w:i/>
          <w:sz w:val="28"/>
          <w:szCs w:val="28"/>
        </w:rPr>
        <w:t xml:space="preserve"> Темп</w:t>
      </w:r>
      <w:r>
        <w:rPr>
          <w:i/>
          <w:sz w:val="28"/>
          <w:szCs w:val="28"/>
        </w:rPr>
        <w:t xml:space="preserve"> </w:t>
      </w:r>
      <w:r w:rsidRPr="00507CAD">
        <w:rPr>
          <w:sz w:val="28"/>
          <w:szCs w:val="28"/>
        </w:rPr>
        <w:t>(</w:t>
      </w:r>
      <w:r w:rsidRPr="00AA20B8">
        <w:rPr>
          <w:rFonts w:eastAsia="Calibri"/>
          <w:bCs/>
          <w:i/>
          <w:sz w:val="28"/>
          <w:szCs w:val="28"/>
        </w:rPr>
        <w:t>Д</w:t>
      </w:r>
      <w:r>
        <w:rPr>
          <w:rFonts w:eastAsia="Calibri"/>
          <w:bCs/>
          <w:i/>
          <w:sz w:val="28"/>
          <w:szCs w:val="28"/>
          <w:vertAlign w:val="subscript"/>
        </w:rPr>
        <w:t>Д</w:t>
      </w:r>
      <w:r w:rsidRPr="00AA20B8">
        <w:rPr>
          <w:rFonts w:eastAsia="Calibri"/>
          <w:bCs/>
          <w:i/>
          <w:sz w:val="28"/>
          <w:szCs w:val="28"/>
          <w:vertAlign w:val="subscript"/>
        </w:rPr>
        <w:t>С</w:t>
      </w:r>
      <w:r w:rsidRPr="00507CAD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6A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(10)</w:t>
      </w:r>
    </w:p>
    <w:p w:rsidR="004404C3" w:rsidRPr="000F3A92" w:rsidRDefault="004404C3" w:rsidP="00386AE0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НИОКР нефтяных компаний направлены </w:t>
      </w:r>
      <w:r w:rsidRPr="00505BEF">
        <w:rPr>
          <w:rFonts w:eastAsia="Calibri"/>
          <w:bCs/>
          <w:sz w:val="28"/>
          <w:szCs w:val="28"/>
        </w:rPr>
        <w:t>на создание и внедрение н</w:t>
      </w:r>
      <w:r w:rsidRPr="00505BEF">
        <w:rPr>
          <w:rFonts w:eastAsia="Calibri"/>
          <w:bCs/>
          <w:sz w:val="28"/>
          <w:szCs w:val="28"/>
        </w:rPr>
        <w:t>о</w:t>
      </w:r>
      <w:r w:rsidRPr="00505BEF">
        <w:rPr>
          <w:rFonts w:eastAsia="Calibri"/>
          <w:bCs/>
          <w:sz w:val="28"/>
          <w:szCs w:val="28"/>
        </w:rPr>
        <w:t>вых</w:t>
      </w:r>
      <w:r>
        <w:rPr>
          <w:rFonts w:eastAsia="Calibri"/>
          <w:bCs/>
          <w:sz w:val="28"/>
          <w:szCs w:val="28"/>
        </w:rPr>
        <w:t xml:space="preserve"> </w:t>
      </w:r>
      <w:r w:rsidRPr="00505BEF">
        <w:rPr>
          <w:rFonts w:eastAsia="Calibri"/>
          <w:bCs/>
          <w:sz w:val="28"/>
          <w:szCs w:val="28"/>
        </w:rPr>
        <w:t>технологий для:</w:t>
      </w:r>
      <w:r>
        <w:rPr>
          <w:rFonts w:eastAsia="Calibri"/>
          <w:bCs/>
          <w:sz w:val="28"/>
          <w:szCs w:val="28"/>
        </w:rPr>
        <w:t xml:space="preserve"> </w:t>
      </w:r>
      <w:r w:rsidRPr="00505BEF">
        <w:rPr>
          <w:rFonts w:eastAsia="Calibri"/>
          <w:bCs/>
          <w:sz w:val="28"/>
          <w:szCs w:val="28"/>
        </w:rPr>
        <w:t>обеспечени</w:t>
      </w:r>
      <w:r>
        <w:rPr>
          <w:rFonts w:eastAsia="Calibri"/>
          <w:bCs/>
          <w:sz w:val="28"/>
          <w:szCs w:val="28"/>
        </w:rPr>
        <w:t>я</w:t>
      </w:r>
      <w:r w:rsidRPr="00505BEF">
        <w:rPr>
          <w:rFonts w:eastAsia="Calibri"/>
          <w:bCs/>
          <w:sz w:val="28"/>
          <w:szCs w:val="28"/>
        </w:rPr>
        <w:t xml:space="preserve"> восполнения запасов углеводородов;</w:t>
      </w:r>
      <w:r>
        <w:rPr>
          <w:rFonts w:eastAsia="Calibri"/>
          <w:bCs/>
          <w:sz w:val="28"/>
          <w:szCs w:val="28"/>
        </w:rPr>
        <w:t xml:space="preserve"> </w:t>
      </w:r>
      <w:r w:rsidRPr="00505BEF">
        <w:rPr>
          <w:rFonts w:eastAsia="Calibri"/>
          <w:bCs/>
          <w:sz w:val="28"/>
          <w:szCs w:val="28"/>
        </w:rPr>
        <w:t>обе</w:t>
      </w:r>
      <w:r w:rsidRPr="00505BEF">
        <w:rPr>
          <w:rFonts w:eastAsia="Calibri"/>
          <w:bCs/>
          <w:sz w:val="28"/>
          <w:szCs w:val="28"/>
        </w:rPr>
        <w:t>с</w:t>
      </w:r>
      <w:r w:rsidRPr="00505BEF">
        <w:rPr>
          <w:rFonts w:eastAsia="Calibri"/>
          <w:bCs/>
          <w:sz w:val="28"/>
          <w:szCs w:val="28"/>
        </w:rPr>
        <w:t>печени</w:t>
      </w:r>
      <w:r>
        <w:rPr>
          <w:rFonts w:eastAsia="Calibri"/>
          <w:bCs/>
          <w:sz w:val="28"/>
          <w:szCs w:val="28"/>
        </w:rPr>
        <w:t>я</w:t>
      </w:r>
      <w:r w:rsidRPr="00505BEF">
        <w:rPr>
          <w:rFonts w:eastAsia="Calibri"/>
          <w:bCs/>
          <w:sz w:val="28"/>
          <w:szCs w:val="28"/>
        </w:rPr>
        <w:t xml:space="preserve"> максимально допустимых</w:t>
      </w:r>
      <w:r>
        <w:rPr>
          <w:rFonts w:eastAsia="Calibri"/>
          <w:bCs/>
          <w:sz w:val="28"/>
          <w:szCs w:val="28"/>
        </w:rPr>
        <w:t xml:space="preserve"> </w:t>
      </w:r>
      <w:r w:rsidRPr="00505BEF">
        <w:rPr>
          <w:rFonts w:eastAsia="Calibri"/>
          <w:bCs/>
          <w:sz w:val="28"/>
          <w:szCs w:val="28"/>
        </w:rPr>
        <w:t>коэффициентов извлечения углеводор</w:t>
      </w:r>
      <w:r w:rsidRPr="00505BEF">
        <w:rPr>
          <w:rFonts w:eastAsia="Calibri"/>
          <w:bCs/>
          <w:sz w:val="28"/>
          <w:szCs w:val="28"/>
        </w:rPr>
        <w:t>о</w:t>
      </w:r>
      <w:r w:rsidRPr="00505BEF">
        <w:rPr>
          <w:rFonts w:eastAsia="Calibri"/>
          <w:bCs/>
          <w:sz w:val="28"/>
          <w:szCs w:val="28"/>
        </w:rPr>
        <w:t>дов на новых месторождениях, разработк</w:t>
      </w:r>
      <w:r>
        <w:rPr>
          <w:rFonts w:eastAsia="Calibri"/>
          <w:bCs/>
          <w:sz w:val="28"/>
          <w:szCs w:val="28"/>
        </w:rPr>
        <w:t xml:space="preserve">и </w:t>
      </w:r>
      <w:r w:rsidRPr="00505BEF">
        <w:rPr>
          <w:rFonts w:eastAsia="Calibri"/>
          <w:bCs/>
          <w:sz w:val="28"/>
          <w:szCs w:val="28"/>
        </w:rPr>
        <w:t xml:space="preserve">системных мер по увеличению </w:t>
      </w:r>
      <w:proofErr w:type="spellStart"/>
      <w:r w:rsidRPr="00505BEF">
        <w:rPr>
          <w:rFonts w:eastAsia="Calibri"/>
          <w:bCs/>
          <w:sz w:val="28"/>
          <w:szCs w:val="28"/>
        </w:rPr>
        <w:t>нефтегазоотдачи</w:t>
      </w:r>
      <w:proofErr w:type="spellEnd"/>
      <w:r w:rsidRPr="00505BEF">
        <w:rPr>
          <w:rFonts w:eastAsia="Calibri"/>
          <w:bCs/>
          <w:sz w:val="28"/>
          <w:szCs w:val="28"/>
        </w:rPr>
        <w:t xml:space="preserve"> на разрабатываемых месторождениях;</w:t>
      </w:r>
      <w:r>
        <w:rPr>
          <w:rFonts w:eastAsia="Calibri"/>
          <w:bCs/>
          <w:sz w:val="28"/>
          <w:szCs w:val="28"/>
        </w:rPr>
        <w:t xml:space="preserve"> </w:t>
      </w:r>
      <w:r w:rsidRPr="00505BEF">
        <w:rPr>
          <w:rFonts w:eastAsia="Calibri"/>
          <w:bCs/>
          <w:sz w:val="28"/>
          <w:szCs w:val="28"/>
        </w:rPr>
        <w:t>обеспечение макс</w:t>
      </w:r>
      <w:r w:rsidRPr="00505BEF">
        <w:rPr>
          <w:rFonts w:eastAsia="Calibri"/>
          <w:bCs/>
          <w:sz w:val="28"/>
          <w:szCs w:val="28"/>
        </w:rPr>
        <w:t>и</w:t>
      </w:r>
      <w:r w:rsidRPr="00505BEF">
        <w:rPr>
          <w:rFonts w:eastAsia="Calibri"/>
          <w:bCs/>
          <w:sz w:val="28"/>
          <w:szCs w:val="28"/>
        </w:rPr>
        <w:lastRenderedPageBreak/>
        <w:t>мально эффективного</w:t>
      </w:r>
      <w:r>
        <w:rPr>
          <w:rFonts w:eastAsia="Calibri"/>
          <w:bCs/>
          <w:sz w:val="28"/>
          <w:szCs w:val="28"/>
        </w:rPr>
        <w:t xml:space="preserve"> </w:t>
      </w:r>
      <w:r w:rsidRPr="00505BEF">
        <w:rPr>
          <w:rFonts w:eastAsia="Calibri"/>
          <w:bCs/>
          <w:sz w:val="28"/>
          <w:szCs w:val="28"/>
        </w:rPr>
        <w:t>использования попутного газа;</w:t>
      </w:r>
      <w:r>
        <w:rPr>
          <w:rFonts w:eastAsia="Calibri"/>
          <w:bCs/>
          <w:sz w:val="28"/>
          <w:szCs w:val="28"/>
        </w:rPr>
        <w:t xml:space="preserve"> </w:t>
      </w:r>
      <w:r w:rsidRPr="00505BEF">
        <w:rPr>
          <w:rFonts w:eastAsia="Calibri"/>
          <w:bCs/>
          <w:sz w:val="28"/>
          <w:szCs w:val="28"/>
        </w:rPr>
        <w:t>разработк</w:t>
      </w:r>
      <w:r>
        <w:rPr>
          <w:rFonts w:eastAsia="Calibri"/>
          <w:bCs/>
          <w:sz w:val="28"/>
          <w:szCs w:val="28"/>
        </w:rPr>
        <w:t>у</w:t>
      </w:r>
      <w:r w:rsidRPr="00505BEF">
        <w:rPr>
          <w:rFonts w:eastAsia="Calibri"/>
          <w:bCs/>
          <w:sz w:val="28"/>
          <w:szCs w:val="28"/>
        </w:rPr>
        <w:t xml:space="preserve"> технологий экономически</w:t>
      </w:r>
      <w:r>
        <w:rPr>
          <w:rFonts w:eastAsia="Calibri"/>
          <w:bCs/>
          <w:sz w:val="28"/>
          <w:szCs w:val="28"/>
        </w:rPr>
        <w:t xml:space="preserve"> </w:t>
      </w:r>
      <w:r w:rsidRPr="00505BEF">
        <w:rPr>
          <w:rFonts w:eastAsia="Calibri"/>
          <w:bCs/>
          <w:sz w:val="28"/>
          <w:szCs w:val="28"/>
        </w:rPr>
        <w:t>эффективного использования нетрадиционных запасов угл</w:t>
      </w:r>
      <w:r w:rsidRPr="00505BEF">
        <w:rPr>
          <w:rFonts w:eastAsia="Calibri"/>
          <w:bCs/>
          <w:sz w:val="28"/>
          <w:szCs w:val="28"/>
        </w:rPr>
        <w:t>е</w:t>
      </w:r>
      <w:r w:rsidRPr="00505BEF">
        <w:rPr>
          <w:rFonts w:eastAsia="Calibri"/>
          <w:bCs/>
          <w:sz w:val="28"/>
          <w:szCs w:val="28"/>
        </w:rPr>
        <w:t>водородов</w:t>
      </w:r>
      <w:r>
        <w:rPr>
          <w:rFonts w:eastAsia="Calibri"/>
          <w:bCs/>
          <w:sz w:val="28"/>
          <w:szCs w:val="28"/>
        </w:rPr>
        <w:t xml:space="preserve">, </w:t>
      </w:r>
      <w:r w:rsidRPr="00505BEF">
        <w:rPr>
          <w:rFonts w:eastAsia="Calibri"/>
          <w:bCs/>
          <w:sz w:val="28"/>
          <w:szCs w:val="28"/>
        </w:rPr>
        <w:t>повышение глубины переработки нефти;</w:t>
      </w:r>
      <w:r>
        <w:rPr>
          <w:rFonts w:eastAsia="Calibri"/>
          <w:bCs/>
          <w:sz w:val="28"/>
          <w:szCs w:val="28"/>
        </w:rPr>
        <w:t xml:space="preserve"> </w:t>
      </w:r>
      <w:r w:rsidRPr="00505BEF">
        <w:rPr>
          <w:rFonts w:eastAsia="Calibri"/>
          <w:bCs/>
          <w:sz w:val="28"/>
          <w:szCs w:val="28"/>
        </w:rPr>
        <w:t>внедрение новых техн</w:t>
      </w:r>
      <w:r w:rsidRPr="00505BEF">
        <w:rPr>
          <w:rFonts w:eastAsia="Calibri"/>
          <w:bCs/>
          <w:sz w:val="28"/>
          <w:szCs w:val="28"/>
        </w:rPr>
        <w:t>о</w:t>
      </w:r>
      <w:r w:rsidRPr="00505BEF">
        <w:rPr>
          <w:rFonts w:eastAsia="Calibri"/>
          <w:bCs/>
          <w:sz w:val="28"/>
          <w:szCs w:val="28"/>
        </w:rPr>
        <w:t>логий переработки</w:t>
      </w:r>
      <w:r>
        <w:rPr>
          <w:rFonts w:eastAsia="Calibri"/>
          <w:bCs/>
          <w:sz w:val="28"/>
          <w:szCs w:val="28"/>
        </w:rPr>
        <w:t>. Поэтому уровень расходов на НИОКР оказывает знач</w:t>
      </w:r>
      <w:r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>тельное влияние на ресурсный и производственный потенциал и должен быть включен в состав показателей модели экономического роста нефтяных ко</w:t>
      </w:r>
      <w:r>
        <w:rPr>
          <w:rFonts w:eastAsia="Calibri"/>
          <w:bCs/>
          <w:sz w:val="28"/>
          <w:szCs w:val="28"/>
        </w:rPr>
        <w:t>м</w:t>
      </w:r>
      <w:r>
        <w:rPr>
          <w:rFonts w:eastAsia="Calibri"/>
          <w:bCs/>
          <w:sz w:val="28"/>
          <w:szCs w:val="28"/>
        </w:rPr>
        <w:t>паний. Финансирование НИОКР должно увеличиваться со временем, причем не в абсолютном исчислении – должна увеличиваться доля расходов на НИОКР (</w:t>
      </w:r>
      <w:r w:rsidRPr="00940983">
        <w:rPr>
          <w:rFonts w:eastAsia="Calibri"/>
          <w:bCs/>
          <w:i/>
          <w:sz w:val="28"/>
          <w:szCs w:val="28"/>
        </w:rPr>
        <w:t>ДР</w:t>
      </w:r>
      <w:r w:rsidRPr="00940983">
        <w:rPr>
          <w:rFonts w:eastAsia="Calibri"/>
          <w:bCs/>
          <w:i/>
          <w:sz w:val="28"/>
          <w:szCs w:val="28"/>
          <w:vertAlign w:val="subscript"/>
        </w:rPr>
        <w:t>НИОКР</w:t>
      </w:r>
      <w:r>
        <w:rPr>
          <w:rFonts w:eastAsia="Calibri"/>
          <w:bCs/>
          <w:sz w:val="28"/>
          <w:szCs w:val="28"/>
        </w:rPr>
        <w:t>) в суммарных расходах нефтяных компаний или, по кра</w:t>
      </w:r>
      <w:r>
        <w:rPr>
          <w:rFonts w:eastAsia="Calibri"/>
          <w:bCs/>
          <w:sz w:val="28"/>
          <w:szCs w:val="28"/>
        </w:rPr>
        <w:t>й</w:t>
      </w:r>
      <w:r>
        <w:rPr>
          <w:rFonts w:eastAsia="Calibri"/>
          <w:bCs/>
          <w:sz w:val="28"/>
          <w:szCs w:val="28"/>
        </w:rPr>
        <w:t>ней мере, эта доля не должна уменьшаться. Следовательно:</w:t>
      </w:r>
    </w:p>
    <w:p w:rsidR="004404C3" w:rsidRDefault="004404C3" w:rsidP="00CB34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7CAD">
        <w:rPr>
          <w:sz w:val="28"/>
          <w:szCs w:val="28"/>
        </w:rPr>
        <w:t xml:space="preserve">1 </w:t>
      </w:r>
      <w:r>
        <w:rPr>
          <w:sz w:val="28"/>
          <w:szCs w:val="28"/>
        </w:rPr>
        <w:t>≤</w:t>
      </w:r>
      <w:r w:rsidRPr="00507CAD">
        <w:rPr>
          <w:i/>
          <w:sz w:val="28"/>
          <w:szCs w:val="28"/>
        </w:rPr>
        <w:t xml:space="preserve"> Тем</w:t>
      </w:r>
      <w:r>
        <w:rPr>
          <w:i/>
          <w:sz w:val="28"/>
          <w:szCs w:val="28"/>
        </w:rPr>
        <w:t xml:space="preserve">п роста </w:t>
      </w:r>
      <w:r w:rsidRPr="00507CAD">
        <w:rPr>
          <w:sz w:val="28"/>
          <w:szCs w:val="28"/>
        </w:rPr>
        <w:t>(</w:t>
      </w:r>
      <w:r w:rsidRPr="00940983">
        <w:rPr>
          <w:rFonts w:eastAsia="Calibri"/>
          <w:bCs/>
          <w:i/>
          <w:sz w:val="28"/>
          <w:szCs w:val="28"/>
        </w:rPr>
        <w:t>ДР</w:t>
      </w:r>
      <w:r w:rsidRPr="00940983">
        <w:rPr>
          <w:rFonts w:eastAsia="Calibri"/>
          <w:bCs/>
          <w:i/>
          <w:sz w:val="28"/>
          <w:szCs w:val="28"/>
          <w:vertAlign w:val="subscript"/>
        </w:rPr>
        <w:t>НИОКР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6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86AE0">
        <w:rPr>
          <w:sz w:val="28"/>
          <w:szCs w:val="28"/>
        </w:rPr>
        <w:t xml:space="preserve">   </w:t>
      </w:r>
      <w:r>
        <w:rPr>
          <w:sz w:val="28"/>
          <w:szCs w:val="28"/>
        </w:rPr>
        <w:t>(11)</w:t>
      </w:r>
    </w:p>
    <w:p w:rsidR="004404C3" w:rsidRDefault="004404C3" w:rsidP="004A33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окружающей среды и забота об экологии, как отмечалось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нее, являются неотъемлемыми составляющими экономического роста. Без этих затратных мероприятий экономический рост сопровождается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тельными рисками, реализация которых несет серьезную угрозу не только непосредственно экономическому росту, но и, вообще, существованию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приятия. Исходя из этого, вменим расходам на природоохранные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 и предупреждение и ликвидацию чрезвычайных ситуаций требование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снижения</w:t>
      </w:r>
      <w:proofErr w:type="spellEnd"/>
      <w:r>
        <w:rPr>
          <w:sz w:val="28"/>
          <w:szCs w:val="28"/>
        </w:rPr>
        <w:t xml:space="preserve"> их в динамике. Усилим это требование: данным расходам надл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расти вместе с количеством добывающих скважин, чем их больше, тем больше должно нести подобных расходов нефтяная компания. В связи с этим, будем рассматривать не абсолютные значения этих показателей, а их значения в расчете на одну скважину. Имеем (12):</w:t>
      </w:r>
    </w:p>
    <w:tbl>
      <w:tblPr>
        <w:tblW w:w="9571" w:type="dxa"/>
        <w:tblLayout w:type="fixed"/>
        <w:tblLook w:val="01E0"/>
      </w:tblPr>
      <w:tblGrid>
        <w:gridCol w:w="1298"/>
        <w:gridCol w:w="1645"/>
        <w:gridCol w:w="567"/>
        <w:gridCol w:w="5245"/>
        <w:gridCol w:w="816"/>
      </w:tblGrid>
      <w:tr w:rsidR="004404C3" w:rsidRPr="008F49D4" w:rsidTr="00C72122">
        <w:trPr>
          <w:trHeight w:val="992"/>
        </w:trPr>
        <w:tc>
          <w:tcPr>
            <w:tcW w:w="8755" w:type="dxa"/>
            <w:gridSpan w:val="4"/>
            <w:vAlign w:val="center"/>
          </w:tcPr>
          <w:p w:rsidR="004404C3" w:rsidRPr="008F49D4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E5632">
              <w:rPr>
                <w:position w:val="-68"/>
                <w:sz w:val="28"/>
                <w:szCs w:val="28"/>
              </w:rPr>
              <w:object w:dxaOrig="3700" w:dyaOrig="1480">
                <v:shape id="_x0000_i1059" type="#_x0000_t75" style="width:244.5pt;height:84pt" o:ole="">
                  <v:imagedata r:id="rId121" o:title=""/>
                </v:shape>
                <o:OLEObject Type="Embed" ProgID="Equation.3" ShapeID="_x0000_i1059" DrawAspect="Content" ObjectID="_1413395302" r:id="rId122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1298" w:type="dxa"/>
            <w:vAlign w:val="center"/>
          </w:tcPr>
          <w:p w:rsidR="004404C3" w:rsidRPr="00E15156" w:rsidRDefault="004404C3" w:rsidP="00C72122">
            <w:pPr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1645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E15156">
              <w:rPr>
                <w:position w:val="-10"/>
                <w:sz w:val="28"/>
                <w:szCs w:val="28"/>
              </w:rPr>
              <w:object w:dxaOrig="880" w:dyaOrig="320">
                <v:shape id="_x0000_i1060" type="#_x0000_t75" style="width:56.25pt;height:20.25pt" o:ole="" fillcolor="window">
                  <v:imagedata r:id="rId10" o:title=""/>
                </v:shape>
                <o:OLEObject Type="Embed" ProgID="Equation.3" ShapeID="_x0000_i1060" DrawAspect="Content" ObjectID="_1413395303" r:id="rId123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 xml:space="preserve">темп роста показателя </w:t>
            </w:r>
            <w:r w:rsidRPr="00E15156">
              <w:rPr>
                <w:i/>
                <w:sz w:val="28"/>
                <w:szCs w:val="28"/>
                <w:lang w:val="en-US"/>
              </w:rPr>
              <w:t>a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298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E15156">
              <w:rPr>
                <w:i/>
                <w:sz w:val="28"/>
                <w:szCs w:val="28"/>
                <w:vertAlign w:val="subscript"/>
              </w:rPr>
              <w:t>ОП</w: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расходов на природоохранные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298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E15156">
              <w:rPr>
                <w:i/>
                <w:position w:val="-12"/>
                <w:sz w:val="28"/>
                <w:szCs w:val="28"/>
              </w:rPr>
              <w:t>СР</w:t>
            </w:r>
            <w:r w:rsidRPr="00E15156">
              <w:rPr>
                <w:i/>
                <w:position w:val="-12"/>
                <w:sz w:val="28"/>
                <w:szCs w:val="28"/>
                <w:vertAlign w:val="subscript"/>
              </w:rPr>
              <w:t>ОП</w: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суммарные расходы на природоохранные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298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  <w:vertAlign w:val="subscript"/>
              </w:rPr>
              <w:t>ЧС</w: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расходов на предупреждение и ликв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дацию чрезвычайных ситуаций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298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i/>
                <w:position w:val="-12"/>
                <w:sz w:val="28"/>
                <w:szCs w:val="28"/>
              </w:rPr>
              <w:t>СР</w:t>
            </w:r>
            <w:r>
              <w:rPr>
                <w:i/>
                <w:position w:val="-12"/>
                <w:sz w:val="28"/>
                <w:szCs w:val="28"/>
                <w:vertAlign w:val="subscript"/>
              </w:rPr>
              <w:t>ЧС</w: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суммарные расходы на предупреждение и ли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видацию чрезвычайных ситуаций;</w:t>
            </w:r>
          </w:p>
        </w:tc>
      </w:tr>
      <w:tr w:rsidR="004404C3" w:rsidRPr="00E15156" w:rsidTr="00C72122">
        <w:trPr>
          <w:trHeight w:val="454"/>
        </w:trPr>
        <w:tc>
          <w:tcPr>
            <w:tcW w:w="1298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position w:val="-12"/>
                <w:sz w:val="28"/>
                <w:szCs w:val="28"/>
              </w:rPr>
            </w:pPr>
            <w:r>
              <w:rPr>
                <w:i/>
                <w:position w:val="-12"/>
                <w:sz w:val="28"/>
                <w:szCs w:val="28"/>
              </w:rPr>
              <w:t>ДФНС</w: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действующий фонд нефтяных скважин.</w:t>
            </w:r>
          </w:p>
        </w:tc>
      </w:tr>
    </w:tbl>
    <w:p w:rsidR="004404C3" w:rsidRDefault="004404C3" w:rsidP="004A33B3">
      <w:pPr>
        <w:shd w:val="clear" w:color="auto" w:fill="FFFFFF"/>
        <w:spacing w:before="240"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Рассмотри еще один аспект социальной ответственности нефтяных компаний – безопасность рабочих мест. Данный аспект, на наш взгляд, нашел отражение в показателях травматизма: производственного (</w:t>
      </w:r>
      <w:proofErr w:type="spellStart"/>
      <w:r w:rsidRPr="00586678">
        <w:rPr>
          <w:rFonts w:eastAsia="Calibri"/>
          <w:bCs/>
          <w:i/>
          <w:sz w:val="28"/>
          <w:szCs w:val="28"/>
        </w:rPr>
        <w:t>Т</w:t>
      </w:r>
      <w:r w:rsidRPr="00586678">
        <w:rPr>
          <w:rFonts w:eastAsia="Calibri"/>
          <w:bCs/>
          <w:i/>
          <w:sz w:val="28"/>
          <w:szCs w:val="28"/>
          <w:vertAlign w:val="subscript"/>
        </w:rPr>
        <w:t>пв</w:t>
      </w:r>
      <w:proofErr w:type="spellEnd"/>
      <w:r>
        <w:rPr>
          <w:rFonts w:eastAsia="Calibri"/>
          <w:bCs/>
          <w:sz w:val="28"/>
          <w:szCs w:val="28"/>
        </w:rPr>
        <w:t>) и смертел</w:t>
      </w:r>
      <w:r>
        <w:rPr>
          <w:rFonts w:eastAsia="Calibri"/>
          <w:bCs/>
          <w:sz w:val="28"/>
          <w:szCs w:val="28"/>
        </w:rPr>
        <w:t>ь</w:t>
      </w:r>
      <w:r>
        <w:rPr>
          <w:rFonts w:eastAsia="Calibri"/>
          <w:bCs/>
          <w:sz w:val="28"/>
          <w:szCs w:val="28"/>
        </w:rPr>
        <w:t>ного (</w:t>
      </w:r>
      <w:proofErr w:type="spellStart"/>
      <w:r w:rsidRPr="00586678">
        <w:rPr>
          <w:rFonts w:eastAsia="Calibri"/>
          <w:bCs/>
          <w:i/>
          <w:sz w:val="28"/>
          <w:szCs w:val="28"/>
        </w:rPr>
        <w:t>Т</w:t>
      </w:r>
      <w:r>
        <w:rPr>
          <w:rFonts w:eastAsia="Calibri"/>
          <w:bCs/>
          <w:i/>
          <w:sz w:val="28"/>
          <w:szCs w:val="28"/>
          <w:vertAlign w:val="subscript"/>
        </w:rPr>
        <w:t>см</w:t>
      </w:r>
      <w:proofErr w:type="spellEnd"/>
      <w:r>
        <w:rPr>
          <w:rFonts w:eastAsia="Calibri"/>
          <w:bCs/>
          <w:sz w:val="28"/>
          <w:szCs w:val="28"/>
        </w:rPr>
        <w:t>) травматизма на единицу рабочего времени. Естественно, что да</w:t>
      </w:r>
      <w:r>
        <w:rPr>
          <w:rFonts w:eastAsia="Calibri"/>
          <w:bCs/>
          <w:sz w:val="28"/>
          <w:szCs w:val="28"/>
        </w:rPr>
        <w:t>н</w:t>
      </w:r>
      <w:r>
        <w:rPr>
          <w:rFonts w:eastAsia="Calibri"/>
          <w:bCs/>
          <w:sz w:val="28"/>
          <w:szCs w:val="28"/>
        </w:rPr>
        <w:t>ные показатели должны снижаться во времени, причем второй показатель более быстрыми темпами (13).</w:t>
      </w: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07CAD">
        <w:rPr>
          <w:sz w:val="28"/>
          <w:szCs w:val="28"/>
        </w:rPr>
        <w:t xml:space="preserve">1 </w:t>
      </w:r>
      <w:r w:rsidRPr="00E84555">
        <w:rPr>
          <w:sz w:val="28"/>
          <w:szCs w:val="28"/>
        </w:rPr>
        <w:t>&gt;</w:t>
      </w:r>
      <w:r w:rsidRPr="00507CAD">
        <w:rPr>
          <w:i/>
          <w:sz w:val="28"/>
          <w:szCs w:val="28"/>
        </w:rPr>
        <w:t xml:space="preserve"> Тем</w:t>
      </w:r>
      <w:r>
        <w:rPr>
          <w:i/>
          <w:sz w:val="28"/>
          <w:szCs w:val="28"/>
        </w:rPr>
        <w:t xml:space="preserve">п роста </w:t>
      </w:r>
      <w:r w:rsidRPr="00507CAD">
        <w:rPr>
          <w:sz w:val="28"/>
          <w:szCs w:val="28"/>
        </w:rPr>
        <w:t>(</w:t>
      </w:r>
      <w:proofErr w:type="spellStart"/>
      <w:r w:rsidRPr="00586678">
        <w:rPr>
          <w:rFonts w:eastAsia="Calibri"/>
          <w:bCs/>
          <w:i/>
          <w:sz w:val="28"/>
          <w:szCs w:val="28"/>
        </w:rPr>
        <w:t>Т</w:t>
      </w:r>
      <w:r w:rsidRPr="00586678">
        <w:rPr>
          <w:rFonts w:eastAsia="Calibri"/>
          <w:bCs/>
          <w:i/>
          <w:sz w:val="28"/>
          <w:szCs w:val="28"/>
          <w:vertAlign w:val="subscript"/>
        </w:rPr>
        <w:t>пв</w:t>
      </w:r>
      <w:proofErr w:type="spellEnd"/>
      <w:r>
        <w:rPr>
          <w:sz w:val="28"/>
          <w:szCs w:val="28"/>
        </w:rPr>
        <w:t xml:space="preserve">) </w:t>
      </w:r>
      <w:r w:rsidRPr="00E84555">
        <w:rPr>
          <w:sz w:val="28"/>
          <w:szCs w:val="28"/>
        </w:rPr>
        <w:t>&gt;</w:t>
      </w:r>
      <w:r w:rsidRPr="00507CAD">
        <w:rPr>
          <w:i/>
          <w:sz w:val="28"/>
          <w:szCs w:val="28"/>
        </w:rPr>
        <w:t xml:space="preserve"> Тем</w:t>
      </w:r>
      <w:r>
        <w:rPr>
          <w:i/>
          <w:sz w:val="28"/>
          <w:szCs w:val="28"/>
        </w:rPr>
        <w:t xml:space="preserve">п роста </w:t>
      </w:r>
      <w:r w:rsidRPr="00507CAD">
        <w:rPr>
          <w:sz w:val="28"/>
          <w:szCs w:val="28"/>
        </w:rPr>
        <w:t>(</w:t>
      </w:r>
      <w:proofErr w:type="spellStart"/>
      <w:r w:rsidRPr="00586678">
        <w:rPr>
          <w:rFonts w:eastAsia="Calibri"/>
          <w:bCs/>
          <w:i/>
          <w:sz w:val="28"/>
          <w:szCs w:val="28"/>
        </w:rPr>
        <w:t>Т</w:t>
      </w:r>
      <w:r>
        <w:rPr>
          <w:rFonts w:eastAsia="Calibri"/>
          <w:bCs/>
          <w:i/>
          <w:sz w:val="28"/>
          <w:szCs w:val="28"/>
          <w:vertAlign w:val="subscript"/>
        </w:rPr>
        <w:t>см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A33B3">
        <w:rPr>
          <w:sz w:val="28"/>
          <w:szCs w:val="28"/>
        </w:rPr>
        <w:t xml:space="preserve">   </w:t>
      </w:r>
      <w:r>
        <w:rPr>
          <w:sz w:val="28"/>
          <w:szCs w:val="28"/>
        </w:rPr>
        <w:t>(13)</w:t>
      </w:r>
    </w:p>
    <w:p w:rsidR="004404C3" w:rsidRDefault="004404C3" w:rsidP="004A33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Строим окончательный граф (модель) экономического роста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нефтяной промышленности (Рисунок 5).</w:t>
      </w: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w:pict>
          <v:group id="_x0000_s1162" style="position:absolute;left:0;text-align:left;margin-left:9.45pt;margin-top:16.75pt;width:468.1pt;height:282.75pt;z-index:251665408" coordorigin="1839,5436" coordsize="9362,5655">
            <v:shape id="_x0000_s1163" type="#_x0000_t202" style="position:absolute;left:1839;top:5436;width:9345;height:5655" filled="f" stroked="f" strokecolor="#0d0d0d [3069]">
              <v:textbox style="mso-next-textbox:#_x0000_s1163">
                <w:txbxContent>
                  <w:p w:rsidR="00C72122" w:rsidRDefault="00C72122" w:rsidP="004404C3">
                    <w:pPr>
                      <w:rPr>
                        <w:position w:val="-12"/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rPr>
                        <w:position w:val="-12"/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rPr>
                        <w:position w:val="-12"/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rPr>
                        <w:position w:val="-12"/>
                        <w:sz w:val="28"/>
                        <w:szCs w:val="28"/>
                      </w:rPr>
                    </w:pPr>
                    <w:r>
                      <w:rPr>
                        <w:position w:val="-12"/>
                        <w:sz w:val="28"/>
                        <w:szCs w:val="28"/>
                      </w:rPr>
                      <w:tab/>
                    </w:r>
                    <w:r>
                      <w:rPr>
                        <w:position w:val="-12"/>
                        <w:sz w:val="28"/>
                        <w:szCs w:val="28"/>
                      </w:rPr>
                      <w:tab/>
                    </w:r>
                  </w:p>
                  <w:p w:rsidR="00C72122" w:rsidRPr="005416E2" w:rsidRDefault="00C72122" w:rsidP="004404C3">
                    <w:pPr>
                      <w:rPr>
                        <w:i/>
                        <w:sz w:val="28"/>
                        <w:szCs w:val="28"/>
                      </w:rPr>
                    </w:pPr>
                    <w:r w:rsidRPr="005416E2">
                      <w:rPr>
                        <w:sz w:val="28"/>
                        <w:szCs w:val="28"/>
                      </w:rPr>
                      <w:tab/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  <w:t xml:space="preserve">   </w:t>
                    </w:r>
                  </w:p>
                  <w:p w:rsidR="00C72122" w:rsidRPr="005416E2" w:rsidRDefault="00C72122" w:rsidP="004404C3">
                    <w:pPr>
                      <w:ind w:left="2382" w:firstLine="397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</w:p>
                  <w:p w:rsidR="00C72122" w:rsidRPr="005416E2" w:rsidRDefault="00C72122" w:rsidP="004404C3">
                    <w:pPr>
                      <w:rPr>
                        <w:i/>
                        <w:sz w:val="28"/>
                        <w:szCs w:val="28"/>
                      </w:rPr>
                    </w:pP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  <w:t xml:space="preserve">  </w:t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</w:p>
                  <w:p w:rsidR="00C72122" w:rsidRPr="005416E2" w:rsidRDefault="00C72122" w:rsidP="004404C3">
                    <w:pPr>
                      <w:rPr>
                        <w:i/>
                        <w:sz w:val="28"/>
                        <w:szCs w:val="28"/>
                      </w:rPr>
                    </w:pP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  <w:t xml:space="preserve">   </w:t>
                    </w:r>
                  </w:p>
                  <w:p w:rsidR="00C72122" w:rsidRDefault="00C72122" w:rsidP="004404C3">
                    <w:pPr>
                      <w:spacing w:before="240" w:line="360" w:lineRule="auto"/>
                      <w:rPr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spacing w:before="240" w:line="360" w:lineRule="auto"/>
                      <w:rPr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spacing w:before="240" w:line="360" w:lineRule="auto"/>
                      <w:rPr>
                        <w:sz w:val="28"/>
                        <w:szCs w:val="28"/>
                      </w:rPr>
                    </w:pPr>
                  </w:p>
                  <w:p w:rsidR="00C72122" w:rsidRPr="005416E2" w:rsidRDefault="00C72122" w:rsidP="004404C3">
                    <w:pPr>
                      <w:rPr>
                        <w:sz w:val="28"/>
                        <w:szCs w:val="28"/>
                      </w:rPr>
                    </w:pPr>
                    <w:r w:rsidRPr="005416E2">
                      <w:rPr>
                        <w:sz w:val="28"/>
                        <w:szCs w:val="28"/>
                      </w:rPr>
                      <w:t xml:space="preserve">Рисунок </w:t>
                    </w:r>
                    <w:r>
                      <w:rPr>
                        <w:sz w:val="28"/>
                        <w:szCs w:val="28"/>
                      </w:rPr>
                      <w:t>5. Граф упорядочения показателей экономического роста нефт</w:t>
                    </w:r>
                    <w:r>
                      <w:rPr>
                        <w:sz w:val="28"/>
                        <w:szCs w:val="28"/>
                      </w:rPr>
                      <w:t>я</w:t>
                    </w:r>
                    <w:r>
                      <w:rPr>
                        <w:sz w:val="28"/>
                        <w:szCs w:val="28"/>
                      </w:rPr>
                      <w:t>ных компаний (модель экономического роста).</w:t>
                    </w:r>
                  </w:p>
                </w:txbxContent>
              </v:textbox>
            </v:shape>
            <v:line id="_x0000_s1164" style="position:absolute;flip:x" from="7290,5820" to="8027,5820" strokeweight="1.5pt">
              <v:stroke endarrow="open" endarrowwidth="narrow" endarrowlength="long"/>
            </v:line>
            <v:line id="_x0000_s1165" style="position:absolute;flip:x" from="5724,5820" to="6461,5820" strokeweight="1.5pt">
              <v:stroke endarrow="open" endarrowwidth="narrow" endarrowlength="long"/>
            </v:line>
            <v:line id="_x0000_s1166" style="position:absolute;flip:x" from="4378,5820" to="5115,5820" strokeweight="1.5pt">
              <v:stroke endarrow="open" endarrowwidth="narrow" endarrowlength="long"/>
            </v:line>
            <v:line id="_x0000_s1167" style="position:absolute;flip:x" from="2962,5820" to="3699,5820" strokeweight="1.5pt">
              <v:stroke endarrow="open" endarrowwidth="narrow" endarrowlength="long"/>
            </v:line>
            <v:line id="_x0000_s1168" style="position:absolute;rotation:90;flip:x" from="2295,6359" to="2862,6359" strokeweight="1.5pt">
              <v:stroke endarrow="open" endarrowwidth="narrow" endarrowlength="long"/>
            </v:line>
            <v:line id="_x0000_s1169" style="position:absolute;rotation:90;flip:x" from="2295,7274" to="2862,7274" strokeweight="1.5pt">
              <v:stroke endarrow="open" endarrowwidth="narrow" endarrowlength="long"/>
            </v:line>
            <v:line id="_x0000_s1170" style="position:absolute" from="3068,7796" to="3805,7796" strokeweight="1.5pt">
              <v:stroke endarrow="open" endarrowwidth="narrow" endarrowlength="long"/>
            </v:line>
            <v:line id="_x0000_s1171" style="position:absolute;rotation:90;flip:x" from="2295,9308" to="2862,9308" strokeweight="1.5pt">
              <v:stroke endarrow="open" endarrowwidth="narrow" endarrowlength="long"/>
            </v:line>
            <v:line id="_x0000_s1172" style="position:absolute" from="3068,9787" to="3805,9787" strokeweight="1.5pt">
              <v:stroke endarrow="open" endarrowwidth="narrow" endarrowlength="long"/>
            </v:line>
            <v:line id="_x0000_s1173" style="position:absolute;rotation:-90" from="4866,9014" to="5462,9799" strokeweight="1.5pt">
              <v:stroke endarrow="open" endarrowwidth="narrow" endarrowlength="long"/>
            </v:line>
            <v:line id="_x0000_s1174" style="position:absolute;rotation:-90;flip:y" from="4881,7822" to="5477,8607" strokeweight="1.5pt">
              <v:stroke endarrow="open" endarrowwidth="narrow" endarrowlength="long"/>
            </v:line>
            <v:line id="_x0000_s1175" style="position:absolute" from="5807,8805" to="6544,8805" strokeweight="1.5pt">
              <v:stroke endarrow="open" endarrowwidth="narrow" endarrowlength="long"/>
            </v:line>
            <v:line id="_x0000_s1176" style="position:absolute" from="7078,8805" to="7815,8805" strokeweight="1.5pt">
              <v:stroke endarrow="open" endarrowwidth="narrow" endarrowlength="long"/>
            </v:line>
            <v:line id="_x0000_s1177" style="position:absolute;rotation:-90" from="2478,7313" to="4128,8317" strokeweight="1.5pt">
              <v:stroke endarrow="open" endarrowwidth="narrow" endarrowlength="long"/>
            </v:line>
            <v:line id="_x0000_s1178" style="position:absolute;rotation:-90;flip:y" from="3220,5951" to="3816,6736" strokeweight="1.5pt">
              <v:stroke endarrow="open" endarrowwidth="narrow" endarrowlength="long"/>
            </v:line>
            <v:line id="_x0000_s1179" style="position:absolute;rotation:-90;flip:y" from="3999,5130" to="4910,7669" strokeweight="1.5pt">
              <v:stroke endarrow="open" endarrowwidth="narrow" endarrowlength="long"/>
            </v:line>
            <v:line id="_x0000_s1180" style="position:absolute;flip:x" from="6234,6420" to="6966,6855" strokeweight="1.5pt">
              <v:stroke endarrow="open" endarrowwidth="narrow" endarrowlength="long"/>
            </v:line>
            <v:line id="_x0000_s1181" style="position:absolute;rotation:-90;flip:y" from="5256,6203" to="6183,8705" strokeweight="1.5pt">
              <v:stroke endarrow="open" endarrowwidth="narrow" endarrowlength="long"/>
            </v:line>
            <v:line id="_x0000_s1182" style="position:absolute;rotation:-90;flip:y" from="6263,6981" to="7001,7873" strokeweight="1.5pt">
              <v:stroke endarrow="open" endarrowwidth="narrow" endarrowlength="long"/>
            </v:line>
            <v:line id="_x0000_s1183" style="position:absolute;rotation:-180" from="7227,7947" to="8189,8627" strokeweight="1.5pt">
              <v:stroke endarrow="open" endarrowwidth="narrow" endarrowlength="long"/>
            </v:line>
            <v:line id="_x0000_s1184" style="position:absolute;rotation:-270" from="7259,7367" to="7704,7781" strokeweight="1.5pt">
              <v:stroke endarrow="open" endarrowwidth="narrow" endarrowlength="long"/>
            </v:line>
            <v:shape id="_x0000_s1185" type="#_x0000_t202" style="position:absolute;left:6966;top:7606;width:429;height:466;mso-wrap-style:none" filled="f" fillcolor="white [3212]" stroked="f" strokecolor="#d8d8d8 [2732]" strokeweight="1.25pt">
              <v:shadow color="#404040 [2429]" opacity=".5" offset="6pt,6pt"/>
              <v:textbox style="mso-next-textbox:#_x0000_s1185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186" type="#_x0000_t202" style="position:absolute;left:7875;top:5532;width:1204;height:579;mso-wrap-style:none" filled="f" fillcolor="white [3212]" stroked="f" strokecolor="#d8d8d8 [2732]" strokeweight="1.25pt">
              <v:shadow color="#404040 [2429]" opacity=".5" offset="6pt,6pt"/>
              <v:textbox style="mso-next-textbox:#_x0000_s1186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800" w:dyaOrig="380">
                        <v:shape id="_x0000_i1175" type="#_x0000_t75" style="width:45.75pt;height:21.75pt" o:ole="">
                          <v:imagedata r:id="rId87" o:title=""/>
                        </v:shape>
                        <o:OLEObject Type="Embed" ProgID="Equation.3" ShapeID="_x0000_i1175" DrawAspect="Content" ObjectID="_1413395418" r:id="rId124"/>
                      </w:object>
                    </w:r>
                  </w:p>
                </w:txbxContent>
              </v:textbox>
            </v:shape>
            <v:shape id="_x0000_s1187" type="#_x0000_t202" style="position:absolute;left:6332;top:5532;width:1068;height:579;mso-wrap-style:none" filled="f" fillcolor="white [3212]" stroked="f" strokecolor="#d8d8d8 [2732]" strokeweight="1.25pt">
              <v:shadow color="#404040 [2429]" opacity=".5" offset="6pt,6pt"/>
              <v:textbox style="mso-next-textbox:#_x0000_s1187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680" w:dyaOrig="380">
                        <v:shape id="_x0000_i1176" type="#_x0000_t75" style="width:39pt;height:21.75pt" o:ole="">
                          <v:imagedata r:id="rId89" o:title=""/>
                        </v:shape>
                        <o:OLEObject Type="Embed" ProgID="Equation.3" ShapeID="_x0000_i1176" DrawAspect="Content" ObjectID="_1413395419" r:id="rId125"/>
                      </w:object>
                    </w:r>
                  </w:p>
                </w:txbxContent>
              </v:textbox>
            </v:shape>
            <v:shape id="_x0000_s1188" type="#_x0000_t202" style="position:absolute;left:5022;top:5532;width:889;height:579;mso-wrap-style:none" filled="f" fillcolor="white [3212]" stroked="f" strokecolor="#d8d8d8 [2732]" strokeweight="1.25pt">
              <v:shadow color="#404040 [2429]" opacity=".5" offset="6pt,6pt"/>
              <v:textbox style="mso-next-textbox:#_x0000_s1188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520" w:dyaOrig="380">
                        <v:shape id="_x0000_i1177" type="#_x0000_t75" style="width:30pt;height:21.75pt" o:ole="">
                          <v:imagedata r:id="rId91" o:title=""/>
                        </v:shape>
                        <o:OLEObject Type="Embed" ProgID="Equation.3" ShapeID="_x0000_i1177" DrawAspect="Content" ObjectID="_1413395420" r:id="rId126"/>
                      </w:object>
                    </w:r>
                  </w:p>
                </w:txbxContent>
              </v:textbox>
            </v:shape>
            <v:shape id="_x0000_s1189" type="#_x0000_t202" style="position:absolute;left:3635;top:5532;width:889;height:459;mso-wrap-style:none" filled="f" fillcolor="white [3212]" stroked="f" strokecolor="#d8d8d8 [2732]" strokeweight="1.25pt">
              <v:shadow color="#404040 [2429]" opacity=".5" offset="6pt,6pt"/>
              <v:textbox style="mso-next-textbox:#_x0000_s1189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52B07">
                      <w:rPr>
                        <w:position w:val="-4"/>
                      </w:rPr>
                      <w:object w:dxaOrig="520" w:dyaOrig="279">
                        <v:shape id="_x0000_i1178" type="#_x0000_t75" style="width:30pt;height:15.75pt" o:ole="">
                          <v:imagedata r:id="rId93" o:title=""/>
                        </v:shape>
                        <o:OLEObject Type="Embed" ProgID="Equation.3" ShapeID="_x0000_i1178" DrawAspect="Content" ObjectID="_1413395421" r:id="rId127"/>
                      </w:object>
                    </w:r>
                  </w:p>
                </w:txbxContent>
              </v:textbox>
            </v:shape>
            <v:shape id="_x0000_s1190" type="#_x0000_t202" style="position:absolute;left:1957;top:7467;width:1203;height:579;mso-wrap-style:none" filled="f" fillcolor="white [3212]" stroked="f" strokecolor="#d8d8d8 [2732]" strokeweight="1.25pt">
              <v:shadow color="#404040 [2429]" opacity=".5" offset="6pt,6pt"/>
              <v:textbox style="mso-next-textbox:#_x0000_s1190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859" w:dyaOrig="400">
                        <v:shape id="_x0000_i1179" type="#_x0000_t75" style="width:45.75pt;height:21.75pt" o:ole="">
                          <v:imagedata r:id="rId95" o:title=""/>
                        </v:shape>
                        <o:OLEObject Type="Embed" ProgID="Equation.3" ShapeID="_x0000_i1179" DrawAspect="Content" ObjectID="_1413395422" r:id="rId128"/>
                      </w:object>
                    </w:r>
                  </w:p>
                </w:txbxContent>
              </v:textbox>
            </v:shape>
            <v:shape id="_x0000_s1191" type="#_x0000_t202" style="position:absolute;left:3635;top:7467;width:1203;height:579;mso-wrap-style:none" filled="f" fillcolor="white [3212]" stroked="f" strokecolor="#d8d8d8 [2732]" strokeweight="1.25pt">
              <v:shadow color="#404040 [2429]" opacity=".5" offset="6pt,6pt"/>
              <v:textbox style="mso-next-textbox:#_x0000_s1191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859" w:dyaOrig="400">
                        <v:shape id="_x0000_i1180" type="#_x0000_t75" style="width:45.75pt;height:21.75pt" o:ole="">
                          <v:imagedata r:id="rId97" o:title=""/>
                        </v:shape>
                        <o:OLEObject Type="Embed" ProgID="Equation.3" ShapeID="_x0000_i1180" DrawAspect="Content" ObjectID="_1413395423" r:id="rId129"/>
                      </w:object>
                    </w:r>
                  </w:p>
                </w:txbxContent>
              </v:textbox>
            </v:shape>
            <v:shape id="_x0000_s1192" type="#_x0000_t202" style="position:absolute;left:2066;top:9467;width:1028;height:584;mso-wrap-style:none" filled="f" fillcolor="white [3212]" stroked="f" strokecolor="#d8d8d8 [2732]" strokeweight="1.25pt">
              <v:shadow color="#404040 [2429]" opacity=".5" offset="6pt,6pt"/>
              <v:textbox style="mso-next-textbox:#_x0000_s1192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700" w:dyaOrig="400">
                        <v:shape id="_x0000_i1181" type="#_x0000_t75" style="width:36.75pt;height:21.75pt" o:ole="">
                          <v:imagedata r:id="rId99" o:title=""/>
                        </v:shape>
                        <o:OLEObject Type="Embed" ProgID="Equation.3" ShapeID="_x0000_i1181" DrawAspect="Content" ObjectID="_1413395424" r:id="rId130"/>
                      </w:object>
                    </w:r>
                  </w:p>
                </w:txbxContent>
              </v:textbox>
            </v:shape>
            <v:shape id="_x0000_s1193" type="#_x0000_t202" style="position:absolute;left:3665;top:9467;width:1122;height:579;mso-wrap-style:none" filled="f" fillcolor="white [3212]" stroked="f" strokecolor="#d8d8d8 [2732]" strokeweight="1.25pt">
              <v:shadow color="#404040 [2429]" opacity=".5" offset="6pt,6pt"/>
              <v:textbox style="mso-next-textbox:#_x0000_s1193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780" w:dyaOrig="400">
                        <v:shape id="_x0000_i1182" type="#_x0000_t75" style="width:42pt;height:21.75pt" o:ole="">
                          <v:imagedata r:id="rId131" o:title=""/>
                        </v:shape>
                        <o:OLEObject Type="Embed" ProgID="Equation.3" ShapeID="_x0000_i1182" DrawAspect="Content" ObjectID="_1413395425" r:id="rId132"/>
                      </w:object>
                    </w:r>
                  </w:p>
                </w:txbxContent>
              </v:textbox>
            </v:shape>
            <v:shape id="_x0000_s1194" type="#_x0000_t202" style="position:absolute;left:2075;top:8487;width:848;height:584;mso-wrap-style:none" filled="f" fillcolor="white [3212]" stroked="f" strokecolor="#d8d8d8 [2732]" strokeweight="1.25pt">
              <v:shadow color="#404040 [2429]" opacity=".5" offset="6pt,6pt"/>
              <v:textbox style="mso-next-textbox:#_x0000_s1194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A07D5">
                      <w:rPr>
                        <w:position w:val="-12"/>
                      </w:rPr>
                      <w:object w:dxaOrig="499" w:dyaOrig="380">
                        <v:shape id="_x0000_i1183" type="#_x0000_t75" style="width:27.75pt;height:21.75pt" o:ole="">
                          <v:imagedata r:id="rId103" o:title=""/>
                        </v:shape>
                        <o:OLEObject Type="Embed" ProgID="Equation.3" ShapeID="_x0000_i1183" DrawAspect="Content" ObjectID="_1413395426" r:id="rId133"/>
                      </w:object>
                    </w:r>
                  </w:p>
                </w:txbxContent>
              </v:textbox>
            </v:shape>
            <v:shape id="_x0000_s1195" type="#_x0000_t202" style="position:absolute;left:1918;top:6537;width:1348;height:524;mso-wrap-style:none" filled="f" fillcolor="white [3212]" stroked="f" strokecolor="#d8d8d8 [2732]" strokeweight="1.25pt">
              <v:shadow color="#404040 [2429]" opacity=".5" offset="6pt,6pt"/>
              <v:textbox style="mso-next-textbox:#_x0000_s1195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A07D5">
                      <w:rPr>
                        <w:position w:val="-10"/>
                      </w:rPr>
                      <w:object w:dxaOrig="920" w:dyaOrig="340">
                        <v:shape id="_x0000_i1184" type="#_x0000_t75" style="width:53.25pt;height:18.75pt" o:ole="">
                          <v:imagedata r:id="rId105" o:title=""/>
                        </v:shape>
                        <o:OLEObject Type="Embed" ProgID="Equation.3" ShapeID="_x0000_i1184" DrawAspect="Content" ObjectID="_1413395427" r:id="rId134"/>
                      </w:object>
                    </w:r>
                  </w:p>
                </w:txbxContent>
              </v:textbox>
            </v:shape>
            <v:shape id="_x0000_s1196" type="#_x0000_t202" style="position:absolute;left:5115;top:8552;width:788;height:464;mso-wrap-style:none" filled="f" fillcolor="white [3212]" stroked="f" strokecolor="#d8d8d8 [2732]" strokeweight="1.25pt">
              <v:shadow color="#404040 [2429]" opacity=".5" offset="6pt,6pt"/>
              <v:textbox style="mso-next-textbox:#_x0000_s1196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ED7D0D">
                      <w:rPr>
                        <w:position w:val="-4"/>
                      </w:rPr>
                      <w:object w:dxaOrig="440" w:dyaOrig="279">
                        <v:shape id="_x0000_i1185" type="#_x0000_t75" style="width:24.75pt;height:15.75pt" o:ole="">
                          <v:imagedata r:id="rId107" o:title=""/>
                        </v:shape>
                        <o:OLEObject Type="Embed" ProgID="Equation.3" ShapeID="_x0000_i1185" DrawAspect="Content" ObjectID="_1413395428" r:id="rId135"/>
                      </w:object>
                    </w:r>
                  </w:p>
                </w:txbxContent>
              </v:textbox>
            </v:shape>
            <v:shape id="_x0000_s1197" type="#_x0000_t202" style="position:absolute;left:6407;top:8552;width:788;height:484;mso-wrap-style:none" filled="f" fillcolor="white [3212]" stroked="f" strokecolor="#d8d8d8 [2732]" strokeweight="1.25pt">
              <v:shadow color="#404040 [2429]" opacity=".5" offset="6pt,6pt"/>
              <v:textbox style="mso-next-textbox:#_x0000_s1197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ED7D0D">
                      <w:rPr>
                        <w:position w:val="-6"/>
                      </w:rPr>
                      <w:object w:dxaOrig="440" w:dyaOrig="300">
                        <v:shape id="_x0000_i1186" type="#_x0000_t75" style="width:24.75pt;height:17.25pt" o:ole="">
                          <v:imagedata r:id="rId109" o:title=""/>
                        </v:shape>
                        <o:OLEObject Type="Embed" ProgID="Equation.3" ShapeID="_x0000_i1186" DrawAspect="Content" ObjectID="_1413395429" r:id="rId136"/>
                      </w:object>
                    </w:r>
                  </w:p>
                </w:txbxContent>
              </v:textbox>
            </v:shape>
            <v:shape id="_x0000_s1198" type="#_x0000_t202" style="position:absolute;left:7663;top:8552;width:1233;height:489;mso-wrap-style:none" filled="f" fillcolor="white [3212]" stroked="f" strokecolor="#d8d8d8 [2732]" strokeweight="1.25pt">
              <v:shadow color="#404040 [2429]" opacity=".5" offset="6pt,6pt"/>
              <v:textbox style="mso-next-textbox:#_x0000_s1198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ED7D0D">
                      <w:rPr>
                        <w:position w:val="-6"/>
                      </w:rPr>
                      <w:object w:dxaOrig="820" w:dyaOrig="300">
                        <v:shape id="_x0000_i1187" type="#_x0000_t75" style="width:47.25pt;height:17.25pt" o:ole="">
                          <v:imagedata r:id="rId111" o:title=""/>
                        </v:shape>
                        <o:OLEObject Type="Embed" ProgID="Equation.3" ShapeID="_x0000_i1187" DrawAspect="Content" ObjectID="_1413395430" r:id="rId137"/>
                      </w:object>
                    </w:r>
                  </w:p>
                </w:txbxContent>
              </v:textbox>
            </v:shape>
            <v:shape id="_x0000_s1199" type="#_x0000_t202" style="position:absolute;left:3745;top:6582;width:848;height:484;mso-wrap-style:none" filled="f" fillcolor="white [3212]" stroked="f" strokecolor="#d8d8d8 [2732]" strokeweight="1.25pt">
              <v:shadow color="#404040 [2429]" opacity=".5" offset="6pt,6pt"/>
              <v:textbox style="mso-next-textbox:#_x0000_s1199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ED7D0D">
                      <w:rPr>
                        <w:position w:val="-6"/>
                      </w:rPr>
                      <w:object w:dxaOrig="499" w:dyaOrig="300">
                        <v:shape id="_x0000_i1188" type="#_x0000_t75" style="width:27.75pt;height:17.25pt" o:ole="">
                          <v:imagedata r:id="rId113" o:title=""/>
                        </v:shape>
                        <o:OLEObject Type="Embed" ProgID="Equation.3" ShapeID="_x0000_i1188" DrawAspect="Content" ObjectID="_1413395431" r:id="rId138"/>
                      </w:object>
                    </w:r>
                  </w:p>
                </w:txbxContent>
              </v:textbox>
            </v:shape>
            <v:shape id="_x0000_s1200" type="#_x0000_t202" style="position:absolute;left:5616;top:6537;width:724;height:579;mso-wrap-style:none" filled="f" fillcolor="white [3212]" stroked="f" strokecolor="#d8d8d8 [2732]" strokeweight="1.25pt">
              <v:shadow color="#404040 [2429]" opacity=".5" offset="6pt,6pt"/>
              <v:textbox style="mso-next-textbox:#_x0000_s1200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380" w:dyaOrig="380">
                        <v:shape id="_x0000_i1189" type="#_x0000_t75" style="width:21.75pt;height:21.75pt" o:ole="">
                          <v:imagedata r:id="rId115" o:title=""/>
                        </v:shape>
                        <o:OLEObject Type="Embed" ProgID="Equation.3" ShapeID="_x0000_i1189" DrawAspect="Content" ObjectID="_1413395432" r:id="rId139"/>
                      </w:object>
                    </w:r>
                  </w:p>
                </w:txbxContent>
              </v:textbox>
            </v:shape>
            <v:shape id="_x0000_s1201" type="#_x0000_t202" style="position:absolute;left:6846;top:6117;width:843;height:579;mso-wrap-style:none" filled="f" fillcolor="white [3212]" stroked="f" strokecolor="#d8d8d8 [2732]" strokeweight="1.25pt">
              <v:shadow color="#404040 [2429]" opacity=".5" offset="6pt,6pt"/>
              <v:textbox style="mso-next-textbox:#_x0000_s1201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480" w:dyaOrig="380">
                        <v:shape id="_x0000_i1190" type="#_x0000_t75" style="width:27.75pt;height:21.75pt" o:ole="">
                          <v:imagedata r:id="rId117" o:title=""/>
                        </v:shape>
                        <o:OLEObject Type="Embed" ProgID="Equation.3" ShapeID="_x0000_i1190" DrawAspect="Content" ObjectID="_1413395433" r:id="rId140"/>
                      </w:object>
                    </w:r>
                  </w:p>
                </w:txbxContent>
              </v:textbox>
            </v:shape>
            <v:shape id="_x0000_s1202" type="#_x0000_t202" style="position:absolute;left:2066;top:5532;width:1089;height:624;mso-wrap-style:none" filled="f" fillcolor="white [3212]" stroked="f" strokecolor="#d8d8d8 [2732]" strokeweight="1.25pt">
              <v:shadow color="#404040 [2429]" opacity=".5" offset="6pt,6pt"/>
              <v:textbox style="mso-next-textbox:#_x0000_s1202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52B07">
                      <w:rPr>
                        <w:position w:val="-16"/>
                      </w:rPr>
                      <w:object w:dxaOrig="700" w:dyaOrig="420">
                        <v:shape id="_x0000_i1191" type="#_x0000_t75" style="width:39.75pt;height:24pt" o:ole="">
                          <v:imagedata r:id="rId119" o:title=""/>
                        </v:shape>
                        <o:OLEObject Type="Embed" ProgID="Equation.3" ShapeID="_x0000_i1191" DrawAspect="Content" ObjectID="_1413395434" r:id="rId141"/>
                      </w:object>
                    </w:r>
                  </w:p>
                </w:txbxContent>
              </v:textbox>
            </v:shape>
            <v:shape id="_x0000_s1203" type="#_x0000_t202" style="position:absolute;left:7550;top:6915;width:808;height:544;mso-wrap-style:none" filled="f" fillcolor="white [3212]" stroked="f" strokecolor="#d8d8d8 [2732]" strokeweight="1.25pt">
              <v:shadow color="#404040 [2429]" opacity=".5" offset="6pt,6pt"/>
              <v:textbox style="mso-next-textbox:#_x0000_s1203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A5253F">
                      <w:rPr>
                        <w:position w:val="-12"/>
                      </w:rPr>
                      <w:object w:dxaOrig="460" w:dyaOrig="360">
                        <v:shape id="_x0000_i1192" type="#_x0000_t75" style="width:26.25pt;height:20.25pt" o:ole="">
                          <v:imagedata r:id="rId142" o:title=""/>
                        </v:shape>
                        <o:OLEObject Type="Embed" ProgID="Equation.3" ShapeID="_x0000_i1192" DrawAspect="Content" ObjectID="_1413395435" r:id="rId143"/>
                      </w:object>
                    </w:r>
                  </w:p>
                </w:txbxContent>
              </v:textbox>
            </v:shape>
            <v:shape id="_x0000_s1204" type="#_x0000_t202" style="position:absolute;left:7971;top:6194;width:988;height:544;mso-wrap-style:none" filled="f" fillcolor="white [3212]" stroked="f" strokecolor="#d8d8d8 [2732]" strokeweight="1.25pt">
              <v:shadow color="#404040 [2429]" opacity=".5" offset="6pt,6pt"/>
              <v:textbox style="mso-next-textbox:#_x0000_s1204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A5253F">
                      <w:rPr>
                        <w:position w:val="-12"/>
                      </w:rPr>
                      <w:object w:dxaOrig="620" w:dyaOrig="360">
                        <v:shape id="_x0000_i1193" type="#_x0000_t75" style="width:35.25pt;height:20.25pt" o:ole="">
                          <v:imagedata r:id="rId144" o:title=""/>
                        </v:shape>
                        <o:OLEObject Type="Embed" ProgID="Equation.3" ShapeID="_x0000_i1193" DrawAspect="Content" ObjectID="_1413395436" r:id="rId145"/>
                      </w:object>
                    </w:r>
                  </w:p>
                </w:txbxContent>
              </v:textbox>
            </v:shape>
            <v:line id="_x0000_s1205" style="position:absolute;rotation:-270" from="7937,6629" to="8382,7043" strokeweight="1.5pt">
              <v:stroke endarrow="open" endarrowwidth="narrow" endarrowlength="long"/>
            </v:line>
            <v:shape id="_x0000_s1206" type="#_x0000_t202" style="position:absolute;left:9256;top:6194;width:848;height:544;mso-wrap-style:none" filled="f" fillcolor="white [3212]" stroked="f" strokecolor="#d8d8d8 [2732]" strokeweight="1.25pt">
              <v:shadow color="#404040 [2429]" opacity=".5" offset="6pt,6pt"/>
              <v:textbox style="mso-next-textbox:#_x0000_s1206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A5253F">
                      <w:rPr>
                        <w:position w:val="-12"/>
                      </w:rPr>
                      <w:object w:dxaOrig="499" w:dyaOrig="360">
                        <v:shape id="_x0000_i1194" type="#_x0000_t75" style="width:27.75pt;height:20.25pt" o:ole="">
                          <v:imagedata r:id="rId146" o:title=""/>
                        </v:shape>
                        <o:OLEObject Type="Embed" ProgID="Equation.3" ShapeID="_x0000_i1194" DrawAspect="Content" ObjectID="_1413395437" r:id="rId147"/>
                      </w:object>
                    </w:r>
                  </w:p>
                </w:txbxContent>
              </v:textbox>
            </v:shape>
            <v:line id="_x0000_s1207" style="position:absolute;flip:x" from="8680,6420" to="9417,6420" strokeweight="1.5pt">
              <v:stroke endarrow="open" endarrowwidth="narrow" endarrowlength="long"/>
            </v:line>
            <v:shape id="_x0000_s1208" type="#_x0000_t202" style="position:absolute;left:10353;top:6194;width:848;height:584;mso-wrap-style:none" filled="f" fillcolor="white [3212]" stroked="f" strokecolor="#d8d8d8 [2732]" strokeweight="1.25pt">
              <v:shadow color="#404040 [2429]" opacity=".5" offset="6pt,6pt"/>
              <v:textbox style="mso-next-textbox:#_x0000_s1208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6491B">
                      <w:rPr>
                        <w:position w:val="-14"/>
                      </w:rPr>
                      <w:object w:dxaOrig="499" w:dyaOrig="380">
                        <v:shape id="_x0000_i1195" type="#_x0000_t75" style="width:27.75pt;height:21.75pt" o:ole="">
                          <v:imagedata r:id="rId148" o:title=""/>
                        </v:shape>
                        <o:OLEObject Type="Embed" ProgID="Equation.3" ShapeID="_x0000_i1195" DrawAspect="Content" ObjectID="_1413395438" r:id="rId149"/>
                      </w:object>
                    </w:r>
                  </w:p>
                </w:txbxContent>
              </v:textbox>
            </v:shape>
            <v:line id="_x0000_s1209" style="position:absolute;flip:x" from="9790,6420" to="10527,6420" strokeweight="1.5pt">
              <v:stroke endarrow="open" endarrowwidth="narrow" endarrowlength="long"/>
            </v:line>
            <v:shape id="_x0000_s1210" type="#_x0000_t202" style="position:absolute;left:5604;top:8033;width:1329;height:544;mso-wrap-style:none" filled="f" fillcolor="white [3212]" stroked="f" strokecolor="#d8d8d8 [2732]" strokeweight="1.25pt">
              <v:shadow color="#404040 [2429]" opacity=".5" offset="6pt,6pt"/>
              <v:textbox style="mso-next-textbox:#_x0000_s1210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6491B">
                      <w:rPr>
                        <w:position w:val="-12"/>
                      </w:rPr>
                      <w:object w:dxaOrig="900" w:dyaOrig="360">
                        <v:shape id="_x0000_i1196" type="#_x0000_t75" style="width:51.75pt;height:20.25pt" o:ole="">
                          <v:imagedata r:id="rId150" o:title=""/>
                        </v:shape>
                        <o:OLEObject Type="Embed" ProgID="Equation.3" ShapeID="_x0000_i1196" DrawAspect="Content" ObjectID="_1413395439" r:id="rId151"/>
                      </w:object>
                    </w:r>
                  </w:p>
                </w:txbxContent>
              </v:textbox>
            </v:shape>
            <v:line id="_x0000_s1211" style="position:absolute;flip:y" from="6257,7947" to="7078,8235" strokeweight="1.5pt">
              <v:stroke endarrow="open" endarrowwidth="narrow" endarrowlength="long"/>
            </v:line>
            <v:shape id="_x0000_s1212" type="#_x0000_t202" style="position:absolute;left:8127;top:7240;width:709;height:544;mso-wrap-style:none" filled="f" fillcolor="white [3212]" stroked="f" strokecolor="#d8d8d8 [2732]" strokeweight="1.25pt">
              <v:shadow color="#404040 [2429]" opacity=".5" offset="6pt,6pt"/>
              <v:textbox style="mso-next-textbox:#_x0000_s1212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A5253F">
                      <w:rPr>
                        <w:position w:val="-12"/>
                      </w:rPr>
                      <w:object w:dxaOrig="360" w:dyaOrig="360">
                        <v:shape id="_x0000_i1197" type="#_x0000_t75" style="width:21pt;height:20.25pt" o:ole="">
                          <v:imagedata r:id="rId152" o:title=""/>
                        </v:shape>
                        <o:OLEObject Type="Embed" ProgID="Equation.3" ShapeID="_x0000_i1197" DrawAspect="Content" ObjectID="_1413395440" r:id="rId153"/>
                      </w:object>
                    </w:r>
                  </w:p>
                </w:txbxContent>
              </v:textbox>
            </v:shape>
            <v:shape id="_x0000_s1213" type="#_x0000_t202" style="position:absolute;left:9256;top:7240;width:729;height:544;mso-wrap-style:none" filled="f" fillcolor="white [3212]" stroked="f" strokecolor="#d8d8d8 [2732]" strokeweight="1.25pt">
              <v:shadow color="#404040 [2429]" opacity=".5" offset="6pt,6pt"/>
              <v:textbox style="mso-next-textbox:#_x0000_s1213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A5253F">
                      <w:rPr>
                        <w:position w:val="-12"/>
                      </w:rPr>
                      <w:object w:dxaOrig="380" w:dyaOrig="360">
                        <v:shape id="_x0000_i1198" type="#_x0000_t75" style="width:21.75pt;height:20.25pt" o:ole="">
                          <v:imagedata r:id="rId154" o:title=""/>
                        </v:shape>
                        <o:OLEObject Type="Embed" ProgID="Equation.3" ShapeID="_x0000_i1198" DrawAspect="Content" ObjectID="_1413395441" r:id="rId155"/>
                      </w:object>
                    </w:r>
                  </w:p>
                </w:txbxContent>
              </v:textbox>
            </v:shape>
            <v:line id="_x0000_s1214" style="position:absolute;rotation:-180;flip:x" from="7400,7557" to="8137,7796" strokeweight="1.5pt">
              <v:stroke endarrow="open" endarrowwidth="narrow" endarrowlength="long"/>
            </v:line>
            <v:line id="_x0000_s1215" style="position:absolute" from="8624,7482" to="9361,7482" strokeweight="1.5pt">
              <v:stroke endarrow="open" endarrowwidth="narrow" endarrowlength="long"/>
            </v:line>
            <v:shape id="_x0000_s1216" type="#_x0000_t202" style="position:absolute;left:8399;top:7551;width:788;height:544;mso-wrap-style:none" filled="f" fillcolor="white [3212]" stroked="f" strokecolor="#d8d8d8 [2732]" strokeweight="1.25pt">
              <v:shadow color="#404040 [2429]" opacity=".5" offset="6pt,6pt"/>
              <v:textbox style="mso-next-textbox:#_x0000_s1216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004484">
                      <w:rPr>
                        <w:position w:val="-12"/>
                      </w:rPr>
                      <w:object w:dxaOrig="440" w:dyaOrig="360">
                        <v:shape id="_x0000_i1199" type="#_x0000_t75" style="width:24.75pt;height:20.25pt" o:ole="">
                          <v:imagedata r:id="rId156" o:title=""/>
                        </v:shape>
                        <o:OLEObject Type="Embed" ProgID="Equation.3" ShapeID="_x0000_i1199" DrawAspect="Content" ObjectID="_1413395442" r:id="rId157"/>
                      </w:object>
                    </w:r>
                  </w:p>
                </w:txbxContent>
              </v:textbox>
            </v:shape>
            <v:shape id="_x0000_s1217" type="#_x0000_t202" style="position:absolute;left:8380;top:7852;width:769;height:544;mso-wrap-style:none" filled="f" fillcolor="white [3212]" stroked="f" strokecolor="#d8d8d8 [2732]" strokeweight="1.25pt">
              <v:shadow color="#404040 [2429]" opacity=".5" offset="6pt,6pt"/>
              <v:textbox style="mso-next-textbox:#_x0000_s1217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004484">
                      <w:rPr>
                        <w:position w:val="-12"/>
                      </w:rPr>
                      <w:object w:dxaOrig="420" w:dyaOrig="360">
                        <v:shape id="_x0000_i1200" type="#_x0000_t75" style="width:24pt;height:20.25pt" o:ole="">
                          <v:imagedata r:id="rId158" o:title=""/>
                        </v:shape>
                        <o:OLEObject Type="Embed" ProgID="Equation.3" ShapeID="_x0000_i1200" DrawAspect="Content" ObjectID="_1413395443" r:id="rId159"/>
                      </w:object>
                    </w:r>
                  </w:p>
                </w:txbxContent>
              </v:textbox>
            </v:shape>
            <v:line id="_x0000_s1218" style="position:absolute;flip:x y" from="7400,7947" to="8523,8072" strokeweight="1.5pt">
              <v:stroke endarrow="open" endarrowwidth="narrow" endarrowlength="long"/>
            </v:line>
            <v:line id="_x0000_s1219" style="position:absolute;flip:x" from="7452,7796" to="8523,7868" strokeweight="1.5pt">
              <v:stroke endarrow="open" endarrowwidth="narrow" endarrowlength="long"/>
            </v:line>
            <v:line id="_x0000_s1220" style="position:absolute;rotation:-180" from="7508,8047" to="9079,8552" strokeweight="1.5pt">
              <v:stroke endarrow="open" endarrowwidth="narrow" endarrowlength="long"/>
            </v:line>
            <v:shape id="_x0000_s1221" type="#_x0000_t202" style="position:absolute;left:8951;top:8346;width:688;height:544;mso-wrap-style:none" filled="f" fillcolor="white [3212]" stroked="f" strokecolor="#d8d8d8 [2732]" strokeweight="1.25pt">
              <v:shadow color="#404040 [2429]" opacity=".5" offset="6pt,6pt"/>
              <v:textbox style="mso-next-textbox:#_x0000_s1221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52B07">
                      <w:rPr>
                        <w:position w:val="-4"/>
                      </w:rPr>
                      <w:object w:dxaOrig="260" w:dyaOrig="260">
                        <v:shape id="_x0000_i1201" type="#_x0000_t75" style="width:20.25pt;height:20.25pt" o:ole="">
                          <v:imagedata r:id="rId160" o:title=""/>
                        </v:shape>
                        <o:OLEObject Type="Embed" ProgID="Equation.3" ShapeID="_x0000_i1201" DrawAspect="Content" ObjectID="_1413395444" r:id="rId161"/>
                      </w:object>
                    </w:r>
                  </w:p>
                </w:txbxContent>
              </v:textbox>
            </v:shape>
            <v:shape id="_x0000_s1222" type="#_x0000_t202" style="position:absolute;left:9981;top:8346;width:868;height:564;mso-wrap-style:none" filled="f" fillcolor="white [3212]" stroked="f" strokecolor="#d8d8d8 [2732]" strokeweight="1.25pt">
              <v:shadow color="#404040 [2429]" opacity=".5" offset="6pt,6pt"/>
              <v:textbox style="mso-next-textbox:#_x0000_s1222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B2F12">
                      <w:rPr>
                        <w:position w:val="-6"/>
                      </w:rPr>
                      <w:object w:dxaOrig="380" w:dyaOrig="279">
                        <v:shape id="_x0000_i1202" type="#_x0000_t75" style="width:29.25pt;height:21pt" o:ole="">
                          <v:imagedata r:id="rId162" o:title=""/>
                        </v:shape>
                        <o:OLEObject Type="Embed" ProgID="Equation.3" ShapeID="_x0000_i1202" DrawAspect="Content" ObjectID="_1413395445" r:id="rId163"/>
                      </w:object>
                    </w:r>
                  </w:p>
                </w:txbxContent>
              </v:textbox>
            </v:shape>
            <v:line id="_x0000_s1223" style="position:absolute;flip:x" from="9380,8640" to="10117,8640" strokeweight="1.5pt">
              <v:stroke endarrow="open" endarrowwidth="narrow" endarrowlength="long"/>
            </v:line>
            <v:shape id="_x0000_s1224" type="#_x0000_t202" style="position:absolute;left:9951;top:9262;width:868;height:544;mso-wrap-style:none" filled="f" fillcolor="white [3212]" stroked="f" strokecolor="#d8d8d8 [2732]" strokeweight="1.25pt">
              <v:shadow color="#404040 [2429]" opacity=".5" offset="6pt,6pt"/>
              <v:textbox style="mso-next-textbox:#_x0000_s1224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B2F12">
                      <w:rPr>
                        <w:position w:val="-4"/>
                      </w:rPr>
                      <w:object w:dxaOrig="380" w:dyaOrig="260">
                        <v:shape id="_x0000_i1203" type="#_x0000_t75" style="width:29.25pt;height:20.25pt" o:ole="">
                          <v:imagedata r:id="rId164" o:title=""/>
                        </v:shape>
                        <o:OLEObject Type="Embed" ProgID="Equation.3" ShapeID="_x0000_i1203" DrawAspect="Content" ObjectID="_1413395446" r:id="rId165"/>
                      </w:object>
                    </w:r>
                  </w:p>
                </w:txbxContent>
              </v:textbox>
            </v:shape>
            <v:line id="_x0000_s1225" style="position:absolute;rotation:90;flip:x y" from="10099,9068" to="10666,9068" strokeweight="1.5pt">
              <v:stroke endarrow="open" endarrowwidth="narrow" endarrowlength="long"/>
            </v:line>
            <v:shape id="_x0000_s1226" type="#_x0000_t202" style="position:absolute;left:8669;top:9262;width:929;height:544;mso-wrap-style:none" filled="f" fillcolor="white [3212]" stroked="f" strokecolor="#d8d8d8 [2732]" strokeweight="1.25pt">
              <v:shadow color="#404040 [2429]" opacity=".5" offset="6pt,6pt"/>
              <v:textbox style="mso-next-textbox:#_x0000_s1226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B2F12">
                      <w:rPr>
                        <w:position w:val="-4"/>
                      </w:rPr>
                      <w:object w:dxaOrig="420" w:dyaOrig="260">
                        <v:shape id="_x0000_i1204" type="#_x0000_t75" style="width:32.25pt;height:20.25pt" o:ole="">
                          <v:imagedata r:id="rId166" o:title=""/>
                        </v:shape>
                        <o:OLEObject Type="Embed" ProgID="Equation.3" ShapeID="_x0000_i1204" DrawAspect="Content" ObjectID="_1413395447" r:id="rId167"/>
                      </w:object>
                    </w:r>
                  </w:p>
                </w:txbxContent>
              </v:textbox>
            </v:shape>
            <v:line id="_x0000_s1227" style="position:absolute" from="9423,9533" to="10160,9533" strokeweight="1.5pt">
              <v:stroke endarrow="open" endarrowwidth="narrow" endarrowlength="long"/>
            </v:line>
            <v:shape id="_x0000_s1228" type="#_x0000_t202" style="position:absolute;left:6846;top:6696;width:689;height:544;mso-wrap-style:none" filled="f" fillcolor="white [3212]" stroked="f" strokecolor="#d8d8d8 [2732]" strokeweight="1.25pt">
              <v:shadow color="#404040 [2429]" opacity=".5" offset="6pt,6pt"/>
              <v:textbox style="mso-next-textbox:#_x0000_s1228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B2F12">
                      <w:rPr>
                        <w:position w:val="-10"/>
                      </w:rPr>
                      <w:object w:dxaOrig="279" w:dyaOrig="320">
                        <v:shape id="_x0000_i1205" type="#_x0000_t75" style="width:20.25pt;height:23.25pt" o:ole="">
                          <v:imagedata r:id="rId168" o:title=""/>
                        </v:shape>
                        <o:OLEObject Type="Embed" ProgID="Equation.3" ShapeID="_x0000_i1205" DrawAspect="Content" ObjectID="_1413395448" r:id="rId169"/>
                      </w:object>
                    </w:r>
                  </w:p>
                </w:txbxContent>
              </v:textbox>
            </v:shape>
            <v:line id="_x0000_s1229" style="position:absolute;rotation:90;flip:x" from="6891,7439" to="7458,7439" strokeweight="1.5pt">
              <v:stroke endarrow="open" endarrowwidth="narrow" endarrowlength="long"/>
            </v:line>
          </v:group>
        </w:pict>
      </w: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</w:p>
    <w:p w:rsidR="004A33B3" w:rsidRDefault="004A33B3" w:rsidP="004404C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A33B3" w:rsidRDefault="004A33B3" w:rsidP="004A33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667">
        <w:rPr>
          <w:rFonts w:eastAsia="Calibri"/>
          <w:bCs/>
          <w:sz w:val="28"/>
          <w:szCs w:val="28"/>
        </w:rPr>
        <w:t>Напомним, что</w:t>
      </w:r>
      <w:r>
        <w:rPr>
          <w:rFonts w:eastAsia="Calibri"/>
          <w:bCs/>
          <w:sz w:val="28"/>
          <w:szCs w:val="28"/>
        </w:rPr>
        <w:t xml:space="preserve"> отношению</w:t>
      </w:r>
      <w:r w:rsidRPr="00C25667">
        <w:rPr>
          <w:rFonts w:eastAsia="Calibri"/>
          <w:bCs/>
          <w:sz w:val="28"/>
          <w:szCs w:val="28"/>
        </w:rPr>
        <w:t xml:space="preserve"> </w:t>
      </w:r>
      <w:r w:rsidRPr="00C25667">
        <w:rPr>
          <w:position w:val="-6"/>
          <w:sz w:val="28"/>
          <w:szCs w:val="28"/>
        </w:rPr>
        <w:object w:dxaOrig="660" w:dyaOrig="279">
          <v:shape id="_x0000_i1148" type="#_x0000_t75" style="width:36.75pt;height:15pt" o:ole="">
            <v:imagedata r:id="rId170" o:title=""/>
          </v:shape>
          <o:OLEObject Type="Embed" ProgID="Equation.3" ShapeID="_x0000_i1148" DrawAspect="Content" ObjectID="_1413395304" r:id="rId171"/>
        </w:object>
      </w:r>
      <w:r>
        <w:rPr>
          <w:position w:val="-6"/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неравенство</w:t>
      </w:r>
      <w:r w:rsidRPr="00C25667">
        <w:rPr>
          <w:position w:val="-10"/>
          <w:sz w:val="28"/>
          <w:szCs w:val="28"/>
        </w:rPr>
        <w:object w:dxaOrig="3480" w:dyaOrig="320">
          <v:shape id="_x0000_i1149" type="#_x0000_t75" style="width:231pt;height:18.75pt" o:ole="">
            <v:imagedata r:id="rId172" o:title=""/>
          </v:shape>
          <o:OLEObject Type="Embed" ProgID="Equation.3" ShapeID="_x0000_i1149" DrawAspect="Content" ObjectID="_1413395305" r:id="rId173"/>
        </w:object>
      </w:r>
      <w:r>
        <w:rPr>
          <w:sz w:val="28"/>
          <w:szCs w:val="28"/>
        </w:rPr>
        <w:t xml:space="preserve">, и наоборот, </w:t>
      </w:r>
      <w:r w:rsidRPr="00C25667">
        <w:rPr>
          <w:position w:val="-6"/>
          <w:sz w:val="28"/>
          <w:szCs w:val="28"/>
        </w:rPr>
        <w:object w:dxaOrig="660" w:dyaOrig="279">
          <v:shape id="_x0000_i1150" type="#_x0000_t75" style="width:36.75pt;height:15pt" o:ole="">
            <v:imagedata r:id="rId174" o:title=""/>
          </v:shape>
          <o:OLEObject Type="Embed" ProgID="Equation.3" ShapeID="_x0000_i1150" DrawAspect="Content" ObjectID="_1413395306" r:id="rId175"/>
        </w:object>
      </w:r>
      <w:r w:rsidRPr="00C2566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равенство</w:t>
      </w:r>
      <w:r w:rsidRPr="00C25667">
        <w:rPr>
          <w:sz w:val="28"/>
          <w:szCs w:val="28"/>
        </w:rPr>
        <w:t xml:space="preserve"> </w:t>
      </w:r>
      <w:r w:rsidRPr="00C25667">
        <w:rPr>
          <w:position w:val="-10"/>
          <w:sz w:val="28"/>
          <w:szCs w:val="28"/>
        </w:rPr>
        <w:object w:dxaOrig="3480" w:dyaOrig="320">
          <v:shape id="_x0000_i1151" type="#_x0000_t75" style="width:231pt;height:18.75pt" o:ole="">
            <v:imagedata r:id="rId176" o:title=""/>
          </v:shape>
          <o:OLEObject Type="Embed" ProgID="Equation.3" ShapeID="_x0000_i1151" DrawAspect="Content" ObjectID="_1413395307" r:id="rId177"/>
        </w:object>
      </w:r>
      <w:r w:rsidRPr="00C25667">
        <w:rPr>
          <w:sz w:val="28"/>
          <w:szCs w:val="28"/>
        </w:rPr>
        <w:t>.</w:t>
      </w:r>
    </w:p>
    <w:p w:rsidR="004404C3" w:rsidRDefault="004404C3" w:rsidP="004A33B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Это и есть искомая </w:t>
      </w:r>
      <w:r w:rsidRPr="00100114">
        <w:rPr>
          <w:i/>
          <w:sz w:val="28"/>
          <w:szCs w:val="28"/>
        </w:rPr>
        <w:t>модель экономического роста</w:t>
      </w:r>
      <w:r>
        <w:rPr>
          <w:sz w:val="28"/>
          <w:szCs w:val="28"/>
        </w:rPr>
        <w:t xml:space="preserve"> предприятия нефт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ной промышленности, построенная на основе принципов </w:t>
      </w:r>
      <w:r w:rsidRPr="00066E99">
        <w:rPr>
          <w:i/>
          <w:sz w:val="28"/>
          <w:szCs w:val="28"/>
        </w:rPr>
        <w:t>динамической с</w:t>
      </w:r>
      <w:r w:rsidRPr="00066E99">
        <w:rPr>
          <w:i/>
          <w:sz w:val="28"/>
          <w:szCs w:val="28"/>
        </w:rPr>
        <w:t>о</w:t>
      </w:r>
      <w:r w:rsidRPr="00066E99">
        <w:rPr>
          <w:i/>
          <w:sz w:val="28"/>
          <w:szCs w:val="28"/>
        </w:rPr>
        <w:t>подчиненности</w:t>
      </w:r>
      <w:r>
        <w:rPr>
          <w:sz w:val="28"/>
          <w:szCs w:val="28"/>
        </w:rPr>
        <w:t xml:space="preserve"> и </w:t>
      </w:r>
      <w:r w:rsidRPr="00066E99">
        <w:rPr>
          <w:i/>
          <w:sz w:val="28"/>
          <w:szCs w:val="28"/>
        </w:rPr>
        <w:t>динамической сопоставимости</w:t>
      </w:r>
      <w:r>
        <w:rPr>
          <w:sz w:val="28"/>
          <w:szCs w:val="28"/>
        </w:rPr>
        <w:t xml:space="preserve"> показателей. Настоящая модель обладает следующими свойствами.</w:t>
      </w:r>
    </w:p>
    <w:p w:rsidR="004404C3" w:rsidRDefault="004404C3" w:rsidP="004404C3">
      <w:pPr>
        <w:shd w:val="clear" w:color="auto" w:fill="FFFFFF"/>
        <w:spacing w:before="336" w:line="360" w:lineRule="auto"/>
        <w:ind w:right="19"/>
        <w:rPr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3</w:t>
      </w:r>
      <w:r w:rsidRPr="008B0577">
        <w:rPr>
          <w:rFonts w:eastAsia="Calibri"/>
          <w:b/>
          <w:caps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Свойства модели экономического роста предприятия</w:t>
      </w: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404C3" w:rsidRDefault="004404C3" w:rsidP="006235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6A20">
        <w:rPr>
          <w:i/>
          <w:sz w:val="28"/>
          <w:szCs w:val="28"/>
        </w:rPr>
        <w:t>Открытость модели</w:t>
      </w:r>
      <w:r>
        <w:rPr>
          <w:sz w:val="28"/>
          <w:szCs w:val="28"/>
        </w:rPr>
        <w:t>. Количество показателей модели может быть увеличено или уменьшено в зависимости от конкретного практического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менения модели. Однако необходимо отметить, что количество показателей влияет на информативность модели. В </w:t>
      </w:r>
      <w:r w:rsidRPr="001F666A">
        <w:rPr>
          <w:sz w:val="28"/>
          <w:szCs w:val="28"/>
        </w:rPr>
        <w:t>[</w:t>
      </w:r>
      <w:r>
        <w:rPr>
          <w:sz w:val="28"/>
          <w:szCs w:val="28"/>
        </w:rPr>
        <w:t>11</w:t>
      </w:r>
      <w:r w:rsidRPr="001F666A">
        <w:rPr>
          <w:sz w:val="28"/>
          <w:szCs w:val="28"/>
        </w:rPr>
        <w:t>]</w:t>
      </w:r>
      <w:r>
        <w:rPr>
          <w:sz w:val="28"/>
          <w:szCs w:val="28"/>
        </w:rPr>
        <w:t xml:space="preserve"> доказано, что число распознава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ситуаций, соответствующих различным состояниям предприятия, в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делях, построенных на основе эталонной динамики показателей, равно </w:t>
      </w:r>
      <w:r w:rsidRPr="001F666A">
        <w:rPr>
          <w:i/>
          <w:sz w:val="28"/>
          <w:szCs w:val="28"/>
          <w:lang w:val="en-US"/>
        </w:rPr>
        <w:t>n</w:t>
      </w:r>
      <w:r w:rsidRPr="001F666A">
        <w:rPr>
          <w:i/>
          <w:sz w:val="28"/>
          <w:szCs w:val="28"/>
        </w:rPr>
        <w:t>!</w:t>
      </w:r>
      <w:r>
        <w:rPr>
          <w:sz w:val="28"/>
          <w:szCs w:val="28"/>
        </w:rPr>
        <w:t xml:space="preserve">, где </w:t>
      </w:r>
      <w:r w:rsidRPr="001F666A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показателей системы. В нашей модели 31 показатель, 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вательно, количество распознаваемых состояний предприятия равно 31! или 8,2×10</w:t>
      </w:r>
      <w:r w:rsidRPr="005C242C">
        <w:rPr>
          <w:sz w:val="28"/>
          <w:szCs w:val="28"/>
          <w:vertAlign w:val="superscript"/>
        </w:rPr>
        <w:t>33</w:t>
      </w:r>
      <w:r>
        <w:rPr>
          <w:sz w:val="28"/>
          <w:szCs w:val="28"/>
        </w:rPr>
        <w:t>. Уменьшив модель на один показатель, имеем 30! или 2,6×10</w:t>
      </w:r>
      <w:r w:rsidRPr="005C242C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то есть число состояний предприятия, распознаваемых моделью уменьшилось более чем в 30 раз. Подобным образом меняется информативность модели при изменении количества показателей.</w:t>
      </w:r>
    </w:p>
    <w:p w:rsidR="004404C3" w:rsidRDefault="004404C3" w:rsidP="0062352A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120491">
        <w:rPr>
          <w:rFonts w:eastAsia="Calibri"/>
          <w:bCs/>
          <w:i/>
          <w:sz w:val="28"/>
          <w:szCs w:val="28"/>
        </w:rPr>
        <w:t>Универсальность модели</w:t>
      </w:r>
      <w:r>
        <w:rPr>
          <w:rFonts w:eastAsia="Calibri"/>
          <w:bCs/>
          <w:sz w:val="28"/>
          <w:szCs w:val="28"/>
        </w:rPr>
        <w:t>. Несмотря на то, что модель сконструир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вана для предприятий, охватывающих полный производственный и сбытовой цикл от геологоразведки до розничной реализации нефтепродуктов, тем не менее, она применима для любых предприятий нефтяной отрасли, при усл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вии изменения состава показателей, соответствующего видам деятельности конкретной компании. Например, если предприятия не ведет геологоразве</w:t>
      </w:r>
      <w:r>
        <w:rPr>
          <w:rFonts w:eastAsia="Calibri"/>
          <w:bCs/>
          <w:sz w:val="28"/>
          <w:szCs w:val="28"/>
        </w:rPr>
        <w:t>д</w:t>
      </w:r>
      <w:r>
        <w:rPr>
          <w:rFonts w:eastAsia="Calibri"/>
          <w:bCs/>
          <w:sz w:val="28"/>
          <w:szCs w:val="28"/>
        </w:rPr>
        <w:t>ку, то убираем из состава показателей показатели геологоразведки, оставив без изменения упорядочение прочих показателей. Видоизменяя таким обр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>зом модель, мы можем настроить ее для предприятий с различным набором функций. Как мы уже отмечали, это возможно, благодаря свойству открыт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сти модели.</w:t>
      </w:r>
    </w:p>
    <w:p w:rsidR="004404C3" w:rsidRDefault="004404C3" w:rsidP="0062352A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3. </w:t>
      </w:r>
      <w:proofErr w:type="spellStart"/>
      <w:r w:rsidRPr="009810B2">
        <w:rPr>
          <w:rFonts w:eastAsia="Calibri"/>
          <w:bCs/>
          <w:i/>
          <w:sz w:val="28"/>
          <w:szCs w:val="28"/>
        </w:rPr>
        <w:t>Трансформируемость</w:t>
      </w:r>
      <w:proofErr w:type="spellEnd"/>
      <w:r w:rsidRPr="009810B2">
        <w:rPr>
          <w:rFonts w:eastAsia="Calibri"/>
          <w:bCs/>
          <w:i/>
          <w:sz w:val="28"/>
          <w:szCs w:val="28"/>
        </w:rPr>
        <w:t xml:space="preserve"> модели</w:t>
      </w:r>
      <w:r>
        <w:rPr>
          <w:rFonts w:eastAsia="Calibri"/>
          <w:bCs/>
          <w:sz w:val="28"/>
          <w:szCs w:val="28"/>
        </w:rPr>
        <w:t>. В конкретной экономической ситу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>ции может возникнуть необходимость изменить порядок темпов. Так, напр</w:t>
      </w:r>
      <w:r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мер, политика некой нефтяной компании в силу недостаточности ресурсов для развития сети АЗС может быть направлена на сокращение розничных продаж и рост оптовой реализации нефтепродуктов. Тогда соотношение </w:t>
      </w:r>
      <w:r w:rsidRPr="009810B2">
        <w:rPr>
          <w:position w:val="-12"/>
          <w:sz w:val="28"/>
          <w:szCs w:val="28"/>
        </w:rPr>
        <w:object w:dxaOrig="1579" w:dyaOrig="380">
          <v:shape id="_x0000_i1061" type="#_x0000_t75" style="width:87.75pt;height:20.25pt" o:ole="">
            <v:imagedata r:id="rId178" o:title=""/>
          </v:shape>
          <o:OLEObject Type="Embed" ProgID="Equation.3" ShapeID="_x0000_i1061" DrawAspect="Content" ObjectID="_1413395308" r:id="rId179"/>
        </w:object>
      </w:r>
      <w:r>
        <w:rPr>
          <w:position w:val="-6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будет неактуальным для предприятия, и оно трансформируе</w:t>
      </w:r>
      <w:r>
        <w:rPr>
          <w:rFonts w:eastAsia="Calibri"/>
          <w:bCs/>
          <w:sz w:val="28"/>
          <w:szCs w:val="28"/>
        </w:rPr>
        <w:t>т</w:t>
      </w:r>
      <w:r>
        <w:rPr>
          <w:rFonts w:eastAsia="Calibri"/>
          <w:bCs/>
          <w:sz w:val="28"/>
          <w:szCs w:val="28"/>
        </w:rPr>
        <w:t xml:space="preserve">ся в соотношение </w:t>
      </w:r>
      <w:r w:rsidRPr="009810B2">
        <w:rPr>
          <w:position w:val="-12"/>
          <w:sz w:val="28"/>
          <w:szCs w:val="28"/>
        </w:rPr>
        <w:object w:dxaOrig="1579" w:dyaOrig="380">
          <v:shape id="_x0000_i1062" type="#_x0000_t75" style="width:87.75pt;height:20.25pt" o:ole="">
            <v:imagedata r:id="rId180" o:title=""/>
          </v:shape>
          <o:OLEObject Type="Embed" ProgID="Equation.3" ShapeID="_x0000_i1062" DrawAspect="Content" ObjectID="_1413395309" r:id="rId181"/>
        </w:object>
      </w:r>
      <w:r>
        <w:rPr>
          <w:rFonts w:eastAsia="Calibri"/>
          <w:bCs/>
          <w:sz w:val="28"/>
          <w:szCs w:val="28"/>
        </w:rPr>
        <w:t xml:space="preserve">. Или некоторые предприятия будут против соотношения </w:t>
      </w:r>
      <w:r w:rsidRPr="00337CE4">
        <w:rPr>
          <w:position w:val="-6"/>
          <w:sz w:val="28"/>
          <w:szCs w:val="28"/>
        </w:rPr>
        <w:object w:dxaOrig="1180" w:dyaOrig="300">
          <v:shape id="_x0000_i1063" type="#_x0000_t75" style="width:60.75pt;height:15pt" o:ole="">
            <v:imagedata r:id="rId182" o:title=""/>
          </v:shape>
          <o:OLEObject Type="Embed" ProgID="Equation.3" ShapeID="_x0000_i1063" DrawAspect="Content" ObjectID="_1413395310" r:id="rId183"/>
        </w:object>
      </w:r>
      <w:r>
        <w:rPr>
          <w:rFonts w:eastAsia="Calibri"/>
          <w:bCs/>
          <w:sz w:val="28"/>
          <w:szCs w:val="28"/>
        </w:rPr>
        <w:t>в период инвестиционной активности, особенно в случае значительных единовременных затрат на разработку новых местор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 xml:space="preserve">ждений. В этом случае можно попытаться каким-то образом смягчить это требование, хотя бы на время. Однако свойство </w:t>
      </w:r>
      <w:proofErr w:type="spellStart"/>
      <w:r>
        <w:rPr>
          <w:rFonts w:eastAsia="Calibri"/>
          <w:bCs/>
          <w:sz w:val="28"/>
          <w:szCs w:val="28"/>
        </w:rPr>
        <w:t>трансформируемости</w:t>
      </w:r>
      <w:proofErr w:type="spellEnd"/>
      <w:r>
        <w:rPr>
          <w:rFonts w:eastAsia="Calibri"/>
          <w:bCs/>
          <w:sz w:val="28"/>
          <w:szCs w:val="28"/>
        </w:rPr>
        <w:t xml:space="preserve"> не о</w:t>
      </w:r>
      <w:r>
        <w:rPr>
          <w:rFonts w:eastAsia="Calibri"/>
          <w:bCs/>
          <w:sz w:val="28"/>
          <w:szCs w:val="28"/>
        </w:rPr>
        <w:t>з</w:t>
      </w:r>
      <w:r>
        <w:rPr>
          <w:rFonts w:eastAsia="Calibri"/>
          <w:bCs/>
          <w:sz w:val="28"/>
          <w:szCs w:val="28"/>
        </w:rPr>
        <w:t>начает, что разработанная нами модель является неточной и не обладает н</w:t>
      </w:r>
      <w:r>
        <w:rPr>
          <w:rFonts w:eastAsia="Calibri"/>
          <w:bCs/>
          <w:sz w:val="28"/>
          <w:szCs w:val="28"/>
        </w:rPr>
        <w:t>е</w:t>
      </w:r>
      <w:r>
        <w:rPr>
          <w:rFonts w:eastAsia="Calibri"/>
          <w:bCs/>
          <w:sz w:val="28"/>
          <w:szCs w:val="28"/>
        </w:rPr>
        <w:t xml:space="preserve">обходимой </w:t>
      </w:r>
      <w:proofErr w:type="spellStart"/>
      <w:r>
        <w:rPr>
          <w:rFonts w:eastAsia="Calibri"/>
          <w:bCs/>
          <w:sz w:val="28"/>
          <w:szCs w:val="28"/>
        </w:rPr>
        <w:t>валидностью</w:t>
      </w:r>
      <w:proofErr w:type="spellEnd"/>
      <w:r>
        <w:rPr>
          <w:rFonts w:eastAsia="Calibri"/>
          <w:bCs/>
          <w:sz w:val="28"/>
          <w:szCs w:val="28"/>
        </w:rPr>
        <w:t>, более того в самом общем виде и в большинстве случаев наша модель вполне адекватно описывает закономерности основных процессов нефтяных компаний. К тому же, свойство универсальности и н</w:t>
      </w:r>
      <w:r>
        <w:rPr>
          <w:rFonts w:eastAsia="Calibri"/>
          <w:bCs/>
          <w:sz w:val="28"/>
          <w:szCs w:val="28"/>
        </w:rPr>
        <w:t>е</w:t>
      </w:r>
      <w:r>
        <w:rPr>
          <w:rFonts w:eastAsia="Calibri"/>
          <w:bCs/>
          <w:sz w:val="28"/>
          <w:szCs w:val="28"/>
        </w:rPr>
        <w:t>обходимость проведения межкорпоративных сравнений обязывают нас для оценки экономического роста  применять единообразную экономическую модель.</w:t>
      </w:r>
    </w:p>
    <w:p w:rsidR="004404C3" w:rsidRDefault="004404C3" w:rsidP="006235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</w:t>
      </w:r>
      <w:r w:rsidRPr="003871A3">
        <w:rPr>
          <w:rFonts w:eastAsia="Calibri"/>
          <w:bCs/>
          <w:i/>
          <w:sz w:val="28"/>
          <w:szCs w:val="28"/>
        </w:rPr>
        <w:t xml:space="preserve">Измеримость </w:t>
      </w:r>
      <w:r>
        <w:rPr>
          <w:rFonts w:eastAsia="Calibri"/>
          <w:bCs/>
          <w:i/>
          <w:sz w:val="28"/>
          <w:szCs w:val="28"/>
        </w:rPr>
        <w:t xml:space="preserve">экономического </w:t>
      </w:r>
      <w:r w:rsidRPr="003871A3">
        <w:rPr>
          <w:rFonts w:eastAsia="Calibri"/>
          <w:bCs/>
          <w:i/>
          <w:sz w:val="28"/>
          <w:szCs w:val="28"/>
        </w:rPr>
        <w:t>роста</w:t>
      </w:r>
      <w:r>
        <w:rPr>
          <w:rFonts w:eastAsia="Calibri"/>
          <w:bCs/>
          <w:sz w:val="28"/>
          <w:szCs w:val="28"/>
        </w:rPr>
        <w:t xml:space="preserve">. </w:t>
      </w:r>
      <w:r w:rsidRPr="005B02E5">
        <w:rPr>
          <w:sz w:val="28"/>
          <w:szCs w:val="28"/>
        </w:rPr>
        <w:t xml:space="preserve">Как уже было отмечено, </w:t>
      </w:r>
      <w:r>
        <w:rPr>
          <w:sz w:val="28"/>
          <w:szCs w:val="28"/>
        </w:rPr>
        <w:t>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номический рост подразумевает</w:t>
      </w:r>
      <w:r w:rsidRPr="005B02E5">
        <w:rPr>
          <w:sz w:val="28"/>
          <w:szCs w:val="28"/>
        </w:rPr>
        <w:t xml:space="preserve"> соблюдению эталонной динамики показат</w:t>
      </w:r>
      <w:r w:rsidRPr="005B02E5">
        <w:rPr>
          <w:sz w:val="28"/>
          <w:szCs w:val="28"/>
        </w:rPr>
        <w:t>е</w:t>
      </w:r>
      <w:r w:rsidRPr="005B02E5">
        <w:rPr>
          <w:sz w:val="28"/>
          <w:szCs w:val="28"/>
        </w:rPr>
        <w:t>лей (</w:t>
      </w:r>
      <w:r>
        <w:rPr>
          <w:sz w:val="28"/>
          <w:szCs w:val="28"/>
        </w:rPr>
        <w:t>Рисунок 5</w:t>
      </w:r>
      <w:r w:rsidRPr="005B02E5">
        <w:rPr>
          <w:sz w:val="28"/>
          <w:szCs w:val="28"/>
        </w:rPr>
        <w:t xml:space="preserve">). Понятно, что фактическая динамика показателей совпадает с </w:t>
      </w:r>
      <w:proofErr w:type="gramStart"/>
      <w:r w:rsidRPr="005B02E5">
        <w:rPr>
          <w:sz w:val="28"/>
          <w:szCs w:val="28"/>
        </w:rPr>
        <w:t>нормативной</w:t>
      </w:r>
      <w:proofErr w:type="gramEnd"/>
      <w:r w:rsidRPr="005B02E5">
        <w:rPr>
          <w:sz w:val="28"/>
          <w:szCs w:val="28"/>
        </w:rPr>
        <w:t xml:space="preserve"> далеко не всегда. Как количественно измерить степень совп</w:t>
      </w:r>
      <w:r w:rsidRPr="005B02E5">
        <w:rPr>
          <w:sz w:val="28"/>
          <w:szCs w:val="28"/>
        </w:rPr>
        <w:t>а</w:t>
      </w:r>
      <w:r w:rsidRPr="005B02E5">
        <w:rPr>
          <w:sz w:val="28"/>
          <w:szCs w:val="28"/>
        </w:rPr>
        <w:t>дения? Причем степень достижения эталонной динамики должна выражаться единым обобщающим показателем. Подобная оценка легко интерпретируе</w:t>
      </w:r>
      <w:r w:rsidRPr="005B02E5">
        <w:rPr>
          <w:sz w:val="28"/>
          <w:szCs w:val="28"/>
        </w:rPr>
        <w:t>т</w:t>
      </w:r>
      <w:r w:rsidRPr="005B02E5">
        <w:rPr>
          <w:sz w:val="28"/>
          <w:szCs w:val="28"/>
        </w:rPr>
        <w:t xml:space="preserve">ся, позволяет сжать большой объем информации о достигнутых результатах и позволяет проводить сравнительный анализ, как с другими предприятиями, так и между подразделениями одного предприятия. Представление </w:t>
      </w:r>
      <w:r>
        <w:rPr>
          <w:sz w:val="28"/>
          <w:szCs w:val="28"/>
        </w:rPr>
        <w:t>модели экономического роста</w:t>
      </w:r>
      <w:r w:rsidRPr="005B02E5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эталонной динамики показателей</w:t>
      </w:r>
      <w:r w:rsidRPr="005B02E5">
        <w:rPr>
          <w:sz w:val="28"/>
          <w:szCs w:val="28"/>
        </w:rPr>
        <w:t xml:space="preserve"> позволяет к</w:t>
      </w:r>
      <w:r w:rsidRPr="005B02E5">
        <w:rPr>
          <w:sz w:val="28"/>
          <w:szCs w:val="28"/>
        </w:rPr>
        <w:t>о</w:t>
      </w:r>
      <w:r w:rsidRPr="005B02E5">
        <w:rPr>
          <w:sz w:val="28"/>
          <w:szCs w:val="28"/>
        </w:rPr>
        <w:t xml:space="preserve">личественно оценить </w:t>
      </w:r>
      <w:r>
        <w:rPr>
          <w:sz w:val="28"/>
          <w:szCs w:val="28"/>
        </w:rPr>
        <w:t>экономический рост</w:t>
      </w:r>
      <w:r w:rsidRPr="005B02E5">
        <w:rPr>
          <w:sz w:val="28"/>
          <w:szCs w:val="28"/>
        </w:rPr>
        <w:t xml:space="preserve">. Делается это на основе расчета </w:t>
      </w:r>
      <w:r w:rsidRPr="005B02E5">
        <w:rPr>
          <w:sz w:val="28"/>
          <w:szCs w:val="28"/>
        </w:rPr>
        <w:lastRenderedPageBreak/>
        <w:t>нормированного расстояния между матрицами, соответствующими этало</w:t>
      </w:r>
      <w:r w:rsidRPr="005B02E5">
        <w:rPr>
          <w:sz w:val="28"/>
          <w:szCs w:val="28"/>
        </w:rPr>
        <w:t>н</w:t>
      </w:r>
      <w:r w:rsidRPr="005B02E5">
        <w:rPr>
          <w:sz w:val="28"/>
          <w:szCs w:val="28"/>
        </w:rPr>
        <w:t>ному и фактическому порядку темпов.</w:t>
      </w:r>
      <w:r>
        <w:rPr>
          <w:sz w:val="28"/>
          <w:szCs w:val="28"/>
        </w:rPr>
        <w:t xml:space="preserve"> Покажем, как это делается.</w:t>
      </w:r>
    </w:p>
    <w:p w:rsidR="004404C3" w:rsidRDefault="004404C3" w:rsidP="0062352A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FF5C41">
        <w:rPr>
          <w:sz w:val="28"/>
        </w:rPr>
        <w:t>Зададим упорядочивание</w:t>
      </w:r>
      <w:r>
        <w:rPr>
          <w:sz w:val="28"/>
        </w:rPr>
        <w:t>, представленное на рисунке 5,</w:t>
      </w:r>
      <w:r w:rsidRPr="00FF5C41">
        <w:rPr>
          <w:sz w:val="28"/>
        </w:rPr>
        <w:t xml:space="preserve"> в матричной (табличной) форме по следующему правилу:</w:t>
      </w:r>
    </w:p>
    <w:tbl>
      <w:tblPr>
        <w:tblW w:w="9571" w:type="dxa"/>
        <w:tblLayout w:type="fixed"/>
        <w:tblLook w:val="01E0"/>
      </w:tblPr>
      <w:tblGrid>
        <w:gridCol w:w="1312"/>
        <w:gridCol w:w="1631"/>
        <w:gridCol w:w="567"/>
        <w:gridCol w:w="5245"/>
        <w:gridCol w:w="816"/>
      </w:tblGrid>
      <w:tr w:rsidR="004404C3" w:rsidRPr="008F49D4" w:rsidTr="00C72122">
        <w:trPr>
          <w:trHeight w:val="753"/>
        </w:trPr>
        <w:tc>
          <w:tcPr>
            <w:tcW w:w="8755" w:type="dxa"/>
            <w:gridSpan w:val="4"/>
            <w:vAlign w:val="center"/>
          </w:tcPr>
          <w:p w:rsidR="004404C3" w:rsidRPr="008F49D4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FF5C41">
              <w:rPr>
                <w:position w:val="-14"/>
                <w:sz w:val="28"/>
              </w:rPr>
              <w:object w:dxaOrig="1680" w:dyaOrig="380">
                <v:shape id="_x0000_i1064" type="#_x0000_t75" style="width:99.75pt;height:21pt" o:ole="">
                  <v:imagedata r:id="rId184" o:title=""/>
                </v:shape>
                <o:OLEObject Type="Embed" ProgID="Equation.3" ShapeID="_x0000_i1064" DrawAspect="Content" ObjectID="_1413395311" r:id="rId185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62352A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9571" w:type="dxa"/>
            <w:gridSpan w:val="5"/>
            <w:vAlign w:val="center"/>
          </w:tcPr>
          <w:p w:rsidR="004404C3" w:rsidRPr="00E15156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FF5C41">
              <w:rPr>
                <w:position w:val="-78"/>
                <w:sz w:val="28"/>
              </w:rPr>
              <w:object w:dxaOrig="6800" w:dyaOrig="1680">
                <v:shape id="_x0000_i1065" type="#_x0000_t75" style="width:425.25pt;height:104.25pt" o:ole="">
                  <v:imagedata r:id="rId186" o:title=""/>
                </v:shape>
                <o:OLEObject Type="Embed" ProgID="Equation.3" ShapeID="_x0000_i1065" DrawAspect="Content" ObjectID="_1413395312" r:id="rId187"/>
              </w:objec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163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F5C41">
              <w:rPr>
                <w:position w:val="-18"/>
                <w:sz w:val="28"/>
                <w:szCs w:val="28"/>
              </w:rPr>
              <w:object w:dxaOrig="400" w:dyaOrig="460">
                <v:shape id="_x0000_i1066" type="#_x0000_t75" style="width:20.25pt;height:23.25pt" o:ole="">
                  <v:imagedata r:id="rId188" o:title=""/>
                </v:shape>
                <o:OLEObject Type="Embed" ProgID="Equation.3" ShapeID="_x0000_i1066" DrawAspect="Content" ObjectID="_1413395313" r:id="rId189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>элемент матрицы эталонного упорядочения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067" type="#_x0000_t75" style="width:21pt;height:18pt" o:ole="">
                  <v:imagedata r:id="rId190" o:title=""/>
                </v:shape>
                <o:OLEObject Type="Embed" ProgID="Equation.3" ShapeID="_x0000_i1067" DrawAspect="Content" ObjectID="_1413395314" r:id="rId191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номера показателей, </w:t>
            </w:r>
            <w:proofErr w:type="spellStart"/>
            <w:r w:rsidRPr="00FF5C41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F5C41">
              <w:rPr>
                <w:sz w:val="28"/>
                <w:szCs w:val="28"/>
              </w:rPr>
              <w:t xml:space="preserve"> – номер строки, </w:t>
            </w:r>
            <w:r w:rsidRPr="00FF5C41">
              <w:rPr>
                <w:i/>
                <w:sz w:val="28"/>
                <w:szCs w:val="28"/>
                <w:lang w:val="en-US"/>
              </w:rPr>
              <w:t>j</w:t>
            </w:r>
            <w:r w:rsidRPr="00FF5C41">
              <w:rPr>
                <w:i/>
                <w:sz w:val="28"/>
                <w:szCs w:val="28"/>
              </w:rPr>
              <w:t xml:space="preserve"> </w:t>
            </w:r>
            <w:r w:rsidRPr="00FF5C41">
              <w:rPr>
                <w:sz w:val="28"/>
                <w:szCs w:val="28"/>
              </w:rPr>
              <w:t>– номер столбца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F5C41">
              <w:rPr>
                <w:position w:val="-38"/>
                <w:sz w:val="28"/>
                <w:szCs w:val="28"/>
              </w:rPr>
              <w:object w:dxaOrig="1219" w:dyaOrig="880">
                <v:shape id="_x0000_i1068" type="#_x0000_t75" style="width:60.75pt;height:42pt" o:ole="">
                  <v:imagedata r:id="rId192" o:title=""/>
                </v:shape>
                <o:OLEObject Type="Embed" ProgID="Equation.3" ShapeID="_x0000_i1068" DrawAspect="Content" ObjectID="_1413395315" r:id="rId193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эталонные темпы роста показателей </w:t>
            </w: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069" type="#_x0000_t75" style="width:21pt;height:18pt" o:ole="">
                  <v:imagedata r:id="rId190" o:title=""/>
                </v:shape>
                <o:OLEObject Type="Embed" ProgID="Equation.3" ShapeID="_x0000_i1069" DrawAspect="Content" ObjectID="_1413395316" r:id="rId194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E3BD0" w:rsidRPr="00B6532C" w:rsidRDefault="003E3BD0" w:rsidP="003E3BD0">
      <w:pPr>
        <w:tabs>
          <w:tab w:val="num" w:pos="720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FF5C41">
        <w:rPr>
          <w:sz w:val="28"/>
          <w:szCs w:val="28"/>
        </w:rPr>
        <w:t>В нашем случае соотношение (1</w:t>
      </w:r>
      <w:r>
        <w:rPr>
          <w:sz w:val="28"/>
          <w:szCs w:val="28"/>
        </w:rPr>
        <w:t>4</w:t>
      </w:r>
      <w:r w:rsidRPr="00FF5C41">
        <w:rPr>
          <w:sz w:val="28"/>
          <w:szCs w:val="28"/>
        </w:rPr>
        <w:t xml:space="preserve">) в матричной форме представляет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Pr="00FF5C41">
        <w:rPr>
          <w:sz w:val="28"/>
          <w:szCs w:val="28"/>
        </w:rPr>
        <w:t xml:space="preserve"> таблицу </w:t>
      </w:r>
      <w:r>
        <w:rPr>
          <w:sz w:val="28"/>
          <w:szCs w:val="28"/>
        </w:rPr>
        <w:t>1. Для примера р</w:t>
      </w:r>
      <w:r w:rsidRPr="00B6532C">
        <w:rPr>
          <w:sz w:val="28"/>
          <w:szCs w:val="28"/>
        </w:rPr>
        <w:t xml:space="preserve">ассмотрим показатель </w:t>
      </w:r>
      <w:r w:rsidRPr="00B6532C">
        <w:rPr>
          <w:i/>
          <w:sz w:val="28"/>
          <w:szCs w:val="28"/>
        </w:rPr>
        <w:t>ВР</w:t>
      </w:r>
      <w:r w:rsidRPr="00B6532C">
        <w:rPr>
          <w:sz w:val="28"/>
          <w:szCs w:val="28"/>
        </w:rPr>
        <w:t xml:space="preserve"> (выручка от реализ</w:t>
      </w:r>
      <w:r w:rsidRPr="00B6532C">
        <w:rPr>
          <w:sz w:val="28"/>
          <w:szCs w:val="28"/>
        </w:rPr>
        <w:t>а</w:t>
      </w:r>
      <w:r w:rsidRPr="00B6532C">
        <w:rPr>
          <w:sz w:val="28"/>
          <w:szCs w:val="28"/>
        </w:rPr>
        <w:t>ции продукции). В эталонном порядке темп роста выручки должен быть больше темпа роста совокупных активов (</w:t>
      </w:r>
      <w:r w:rsidRPr="00B6532C">
        <w:rPr>
          <w:i/>
          <w:sz w:val="28"/>
          <w:szCs w:val="28"/>
        </w:rPr>
        <w:t>СА</w:t>
      </w:r>
      <w:r w:rsidRPr="00B6532C">
        <w:rPr>
          <w:sz w:val="28"/>
          <w:szCs w:val="28"/>
        </w:rPr>
        <w:t>) и меньше темпа роста чистой прибыли (</w:t>
      </w:r>
      <w:r w:rsidRPr="00B6532C">
        <w:rPr>
          <w:i/>
          <w:sz w:val="28"/>
          <w:szCs w:val="28"/>
        </w:rPr>
        <w:t>ЧП</w:t>
      </w:r>
      <w:r w:rsidRPr="00B6532C">
        <w:rPr>
          <w:sz w:val="28"/>
          <w:szCs w:val="28"/>
        </w:rPr>
        <w:t>). То есть,</w:t>
      </w:r>
    </w:p>
    <w:p w:rsidR="003E3BD0" w:rsidRDefault="003E3BD0" w:rsidP="003E3BD0">
      <w:pPr>
        <w:spacing w:line="360" w:lineRule="auto"/>
        <w:ind w:firstLine="709"/>
        <w:jc w:val="both"/>
        <w:rPr>
          <w:sz w:val="28"/>
          <w:szCs w:val="28"/>
        </w:rPr>
      </w:pPr>
      <w:r w:rsidRPr="00704E15">
        <w:rPr>
          <w:position w:val="-42"/>
          <w:sz w:val="28"/>
          <w:szCs w:val="28"/>
        </w:rPr>
        <w:object w:dxaOrig="5080" w:dyaOrig="980">
          <v:shape id="_x0000_i1152" type="#_x0000_t75" style="width:264.75pt;height:49.5pt" o:ole="">
            <v:imagedata r:id="rId195" o:title=""/>
          </v:shape>
          <o:OLEObject Type="Embed" ProgID="Equation.3" ShapeID="_x0000_i1152" DrawAspect="Content" ObjectID="_1413395317" r:id="rId196"/>
        </w:object>
      </w:r>
    </w:p>
    <w:p w:rsidR="003E3BD0" w:rsidRDefault="003E3BD0" w:rsidP="003E3B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32C">
        <w:rPr>
          <w:sz w:val="28"/>
          <w:szCs w:val="28"/>
        </w:rPr>
        <w:t>Следовательно, согласно (1</w:t>
      </w:r>
      <w:r>
        <w:rPr>
          <w:sz w:val="28"/>
          <w:szCs w:val="28"/>
        </w:rPr>
        <w:t>4</w:t>
      </w:r>
      <w:r w:rsidRPr="00B6532C">
        <w:rPr>
          <w:sz w:val="28"/>
          <w:szCs w:val="28"/>
        </w:rPr>
        <w:t>) на пересечении строки «</w:t>
      </w:r>
      <w:r w:rsidRPr="00776A17">
        <w:rPr>
          <w:i/>
          <w:sz w:val="28"/>
          <w:szCs w:val="28"/>
        </w:rPr>
        <w:t>ВР</w:t>
      </w:r>
      <w:r w:rsidRPr="00B6532C">
        <w:rPr>
          <w:sz w:val="28"/>
          <w:szCs w:val="28"/>
        </w:rPr>
        <w:t>» и столбца «</w:t>
      </w:r>
      <w:r>
        <w:rPr>
          <w:sz w:val="28"/>
          <w:szCs w:val="28"/>
        </w:rPr>
        <w:t>1</w:t>
      </w:r>
      <w:r w:rsidRPr="00B6532C">
        <w:rPr>
          <w:sz w:val="28"/>
          <w:szCs w:val="28"/>
        </w:rPr>
        <w:t>» стоит единица, на пересечении строки «</w:t>
      </w:r>
      <w:r w:rsidRPr="00776A17">
        <w:rPr>
          <w:i/>
          <w:sz w:val="28"/>
          <w:szCs w:val="28"/>
        </w:rPr>
        <w:t>ВР</w:t>
      </w:r>
      <w:r w:rsidRPr="00B6532C">
        <w:rPr>
          <w:sz w:val="28"/>
          <w:szCs w:val="28"/>
        </w:rPr>
        <w:t>» и столбца «</w:t>
      </w:r>
      <w:r w:rsidRPr="00776A17">
        <w:rPr>
          <w:i/>
          <w:sz w:val="28"/>
          <w:szCs w:val="28"/>
        </w:rPr>
        <w:t>СА</w:t>
      </w:r>
      <w:r w:rsidRPr="00B6532C">
        <w:rPr>
          <w:sz w:val="28"/>
          <w:szCs w:val="28"/>
        </w:rPr>
        <w:t>» – 1, на пер</w:t>
      </w:r>
      <w:r w:rsidRPr="00B6532C">
        <w:rPr>
          <w:sz w:val="28"/>
          <w:szCs w:val="28"/>
        </w:rPr>
        <w:t>е</w:t>
      </w:r>
      <w:r w:rsidRPr="00B6532C">
        <w:rPr>
          <w:sz w:val="28"/>
          <w:szCs w:val="28"/>
        </w:rPr>
        <w:t>сечении строки «</w:t>
      </w:r>
      <w:r w:rsidRPr="00776A17">
        <w:rPr>
          <w:i/>
          <w:sz w:val="28"/>
          <w:szCs w:val="28"/>
        </w:rPr>
        <w:t>ВР</w:t>
      </w:r>
      <w:r w:rsidRPr="00B6532C">
        <w:rPr>
          <w:sz w:val="28"/>
          <w:szCs w:val="28"/>
        </w:rPr>
        <w:t>» и столбца «</w:t>
      </w:r>
      <w:r w:rsidRPr="00776A17">
        <w:rPr>
          <w:i/>
          <w:sz w:val="28"/>
          <w:szCs w:val="28"/>
        </w:rPr>
        <w:t>ЧП</w:t>
      </w:r>
      <w:r w:rsidRPr="00B6532C">
        <w:rPr>
          <w:sz w:val="28"/>
          <w:szCs w:val="28"/>
        </w:rPr>
        <w:t xml:space="preserve">» – -1. Соотношение между </w:t>
      </w:r>
      <w:r w:rsidRPr="00B6532C">
        <w:rPr>
          <w:i/>
          <w:sz w:val="28"/>
          <w:szCs w:val="28"/>
        </w:rPr>
        <w:t>ВР</w:t>
      </w:r>
      <w:r w:rsidRPr="00B6532C">
        <w:rPr>
          <w:sz w:val="28"/>
          <w:szCs w:val="28"/>
        </w:rPr>
        <w:t xml:space="preserve"> и </w:t>
      </w:r>
      <w:r w:rsidRPr="00B6532C">
        <w:rPr>
          <w:i/>
          <w:sz w:val="28"/>
          <w:szCs w:val="28"/>
        </w:rPr>
        <w:t>Д</w:t>
      </w:r>
      <w:r w:rsidRPr="00B6532C">
        <w:rPr>
          <w:sz w:val="28"/>
          <w:szCs w:val="28"/>
        </w:rPr>
        <w:t xml:space="preserve"> не у</w:t>
      </w:r>
      <w:r w:rsidRPr="00B6532C">
        <w:rPr>
          <w:sz w:val="28"/>
          <w:szCs w:val="28"/>
        </w:rPr>
        <w:t>с</w:t>
      </w:r>
      <w:r w:rsidRPr="00B6532C">
        <w:rPr>
          <w:sz w:val="28"/>
          <w:szCs w:val="28"/>
        </w:rPr>
        <w:t>тановлено, известно лишь, что темпы роста и того, и другого показателя должны быть больше единицы, стало быть, на пересечении строки и столбца этих показателей стоит 0. По диагонали (</w:t>
      </w:r>
      <w:proofErr w:type="spellStart"/>
      <w:r w:rsidRPr="00B6532C">
        <w:rPr>
          <w:i/>
          <w:sz w:val="28"/>
          <w:szCs w:val="28"/>
          <w:lang w:val="en-US"/>
        </w:rPr>
        <w:t>i</w:t>
      </w:r>
      <w:proofErr w:type="spellEnd"/>
      <w:r w:rsidRPr="00B6532C">
        <w:rPr>
          <w:i/>
          <w:sz w:val="28"/>
          <w:szCs w:val="28"/>
        </w:rPr>
        <w:t>=</w:t>
      </w:r>
      <w:r w:rsidRPr="00B6532C">
        <w:rPr>
          <w:i/>
          <w:sz w:val="28"/>
          <w:szCs w:val="28"/>
          <w:lang w:val="en-US"/>
        </w:rPr>
        <w:t>j</w:t>
      </w:r>
      <w:r w:rsidRPr="00B6532C">
        <w:rPr>
          <w:sz w:val="28"/>
          <w:szCs w:val="28"/>
        </w:rPr>
        <w:t>) (</w:t>
      </w:r>
      <w:r>
        <w:rPr>
          <w:sz w:val="28"/>
          <w:szCs w:val="28"/>
        </w:rPr>
        <w:t>выделено жирным шрифтом</w:t>
      </w:r>
      <w:r w:rsidRPr="00B6532C">
        <w:rPr>
          <w:sz w:val="28"/>
          <w:szCs w:val="28"/>
        </w:rPr>
        <w:t>) стоят единицы. Точно также заполняются оставшиеся клетки таблицы</w:t>
      </w:r>
      <w:r>
        <w:rPr>
          <w:sz w:val="28"/>
          <w:szCs w:val="28"/>
        </w:rPr>
        <w:t>.</w:t>
      </w:r>
    </w:p>
    <w:p w:rsidR="004404C3" w:rsidRDefault="004404C3" w:rsidP="004404C3">
      <w:pPr>
        <w:spacing w:line="360" w:lineRule="auto"/>
        <w:rPr>
          <w:sz w:val="28"/>
          <w:szCs w:val="28"/>
        </w:rPr>
        <w:sectPr w:rsidR="004404C3" w:rsidSect="004404C3">
          <w:footerReference w:type="default" r:id="rId197"/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</w:p>
    <w:p w:rsidR="004404C3" w:rsidRPr="00FF5C41" w:rsidRDefault="004404C3" w:rsidP="004404C3">
      <w:pPr>
        <w:tabs>
          <w:tab w:val="num" w:pos="720"/>
        </w:tabs>
        <w:spacing w:before="2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</w:t>
      </w:r>
    </w:p>
    <w:p w:rsidR="004404C3" w:rsidRPr="001C4AAA" w:rsidRDefault="004404C3" w:rsidP="004404C3">
      <w:pPr>
        <w:shd w:val="clear" w:color="auto" w:fill="FFFFFF"/>
        <w:spacing w:line="360" w:lineRule="auto"/>
        <w:jc w:val="center"/>
        <w:rPr>
          <w:rFonts w:eastAsia="Calibri"/>
          <w:b/>
          <w:bCs/>
          <w:spacing w:val="-6"/>
          <w:sz w:val="32"/>
          <w:szCs w:val="28"/>
        </w:rPr>
      </w:pPr>
      <w:r w:rsidRPr="001C4AAA">
        <w:rPr>
          <w:b/>
          <w:bCs/>
          <w:spacing w:val="-6"/>
          <w:sz w:val="28"/>
          <w:szCs w:val="26"/>
        </w:rPr>
        <w:t xml:space="preserve">Матрица эталонной динамики ключевых показателей деятельности предприятия нефтяной промышленности </w:t>
      </w:r>
      <w:proofErr w:type="gramStart"/>
      <w:r w:rsidRPr="001C4AAA">
        <w:rPr>
          <w:b/>
          <w:bCs/>
          <w:i/>
          <w:spacing w:val="-6"/>
          <w:sz w:val="28"/>
          <w:szCs w:val="26"/>
        </w:rPr>
        <w:t>М[</w:t>
      </w:r>
      <w:proofErr w:type="gramEnd"/>
      <w:r w:rsidRPr="001C4AAA">
        <w:rPr>
          <w:b/>
          <w:bCs/>
          <w:i/>
          <w:spacing w:val="-6"/>
          <w:sz w:val="28"/>
          <w:szCs w:val="26"/>
        </w:rPr>
        <w:t>ЭП]</w:t>
      </w:r>
    </w:p>
    <w:tbl>
      <w:tblPr>
        <w:tblW w:w="14683" w:type="dxa"/>
        <w:tblInd w:w="103" w:type="dxa"/>
        <w:tblLayout w:type="fixed"/>
        <w:tblLook w:val="04A0"/>
      </w:tblPr>
      <w:tblGrid>
        <w:gridCol w:w="901"/>
        <w:gridCol w:w="406"/>
        <w:gridCol w:w="418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4404C3" w:rsidRPr="00991BC7" w:rsidTr="00C72122">
        <w:trPr>
          <w:trHeight w:val="108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Ч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СА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ЧП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КГРУ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КЛ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 xml:space="preserve">ДЗ </w:t>
            </w:r>
            <w:proofErr w:type="spellStart"/>
            <w:r w:rsidRPr="00991BC7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газ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PRMS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 xml:space="preserve">ДЗ </w:t>
            </w:r>
            <w:proofErr w:type="spellStart"/>
            <w:r w:rsidRPr="00991BC7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газ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SEC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4A4848">
              <w:rPr>
                <w:i/>
                <w:iCs/>
                <w:color w:val="000000"/>
                <w:sz w:val="20"/>
                <w:szCs w:val="18"/>
                <w:vertAlign w:val="subscript"/>
              </w:rPr>
              <w:t>газ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 xml:space="preserve">ДЗ </w:t>
            </w:r>
            <w:proofErr w:type="spellStart"/>
            <w:r w:rsidRPr="00991BC7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нефть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PRMS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 xml:space="preserve">ДЗ </w:t>
            </w:r>
            <w:proofErr w:type="spellStart"/>
            <w:r w:rsidRPr="00991BC7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нефть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SEC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ДФНС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4A4848">
              <w:rPr>
                <w:i/>
                <w:iCs/>
                <w:color w:val="000000"/>
                <w:sz w:val="20"/>
                <w:szCs w:val="18"/>
                <w:vertAlign w:val="subscript"/>
              </w:rPr>
              <w:t>нефть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991BC7">
              <w:rPr>
                <w:i/>
                <w:iCs/>
                <w:color w:val="000000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П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НП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РП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НП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РП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1АЗС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Э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Э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НП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П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ЭБ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НС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ЭБ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НС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ДС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НИОКР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91BC7">
              <w:rPr>
                <w:i/>
                <w:iCs/>
                <w:color w:val="000000"/>
                <w:sz w:val="18"/>
                <w:szCs w:val="18"/>
              </w:rPr>
              <w:t>Тпв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91BC7">
              <w:rPr>
                <w:i/>
                <w:iCs/>
                <w:color w:val="000000"/>
                <w:sz w:val="18"/>
                <w:szCs w:val="18"/>
              </w:rPr>
              <w:t>Тсм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ОП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ЧС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Ч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СА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ЧП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КГРУ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991BC7">
              <w:rPr>
                <w:i/>
                <w:iCs/>
                <w:color w:val="000000"/>
                <w:sz w:val="20"/>
                <w:szCs w:val="18"/>
                <w:vertAlign w:val="superscript"/>
              </w:rPr>
              <w:t>газ</w:t>
            </w:r>
            <w:proofErr w:type="spellEnd"/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  <w:lang w:val="en-US"/>
              </w:rPr>
              <w:t>PRMS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991BC7">
              <w:rPr>
                <w:i/>
                <w:iCs/>
                <w:color w:val="000000"/>
                <w:sz w:val="20"/>
                <w:szCs w:val="18"/>
                <w:vertAlign w:val="superscript"/>
              </w:rPr>
              <w:t>газ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vertAlign w:val="subscript"/>
                <w:lang w:val="en-US"/>
              </w:rPr>
              <w:t>SEC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4A4848">
              <w:rPr>
                <w:i/>
                <w:iCs/>
                <w:color w:val="000000"/>
                <w:sz w:val="20"/>
                <w:szCs w:val="18"/>
                <w:vertAlign w:val="subscript"/>
              </w:rPr>
              <w:t>газ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ind w:left="-57" w:right="-57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i/>
                <w:iCs/>
                <w:color w:val="000000"/>
                <w:sz w:val="20"/>
                <w:szCs w:val="18"/>
                <w:vertAlign w:val="superscript"/>
              </w:rPr>
              <w:t>нефть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vertAlign w:val="subscript"/>
                <w:lang w:val="en-US"/>
              </w:rPr>
              <w:t>SEC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4A4848" w:rsidRDefault="004404C3" w:rsidP="00C72122">
            <w:pPr>
              <w:spacing w:line="240" w:lineRule="atLeast"/>
              <w:ind w:left="-57" w:right="-57"/>
              <w:jc w:val="center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i/>
                <w:iCs/>
                <w:color w:val="000000"/>
                <w:sz w:val="20"/>
                <w:szCs w:val="18"/>
                <w:vertAlign w:val="superscript"/>
              </w:rPr>
              <w:t>нефть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vertAlign w:val="subscript"/>
                <w:lang w:val="en-US"/>
              </w:rPr>
              <w:t>PRMS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ДФНС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4A4848">
              <w:rPr>
                <w:i/>
                <w:iCs/>
                <w:color w:val="000000"/>
                <w:sz w:val="20"/>
                <w:szCs w:val="18"/>
                <w:vertAlign w:val="subscript"/>
              </w:rPr>
              <w:t>нефть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991BC7">
              <w:rPr>
                <w:i/>
                <w:iCs/>
                <w:color w:val="000000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П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НП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РП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НП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РП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1АЗС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Э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Э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НП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П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ЭБ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НС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ЭБ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noProof/>
                <w:color w:val="000000"/>
                <w:sz w:val="18"/>
                <w:szCs w:val="18"/>
              </w:rPr>
              <w:pict>
                <v:shape id="_x0000_s1230" type="#_x0000_t202" style="position:absolute;left:0;text-align:left;margin-left:-12.95pt;margin-top:31.4pt;width:27.6pt;height:22.75pt;z-index:251666432;mso-position-horizontal-relative:text;mso-position-vertical-relative:text" fillcolor="white [3212]" stroked="f" strokeweight="1.25pt">
                  <v:shadow color="#404040 [2429]" opacity=".5" offset="6pt,6pt"/>
                  <v:textbox style="layout-flow:vertical">
                    <w:txbxContent>
                      <w:p w:rsidR="00C72122" w:rsidRPr="00D04759" w:rsidRDefault="00C72122" w:rsidP="004404C3">
                        <w:pPr>
                          <w:ind w:left="-113" w:right="-28"/>
                          <w:jc w:val="center"/>
                          <w:rPr>
                            <w:color w:val="808080" w:themeColor="background1" w:themeShade="80"/>
                            <w:sz w:val="22"/>
                          </w:rPr>
                        </w:pPr>
                        <w:r w:rsidRPr="00D04759">
                          <w:rPr>
                            <w:color w:val="808080" w:themeColor="background1" w:themeShade="80"/>
                            <w:sz w:val="22"/>
                          </w:rPr>
                          <w:t>21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4404C3" w:rsidRPr="00FF5C41" w:rsidRDefault="004404C3" w:rsidP="004404C3">
      <w:pPr>
        <w:tabs>
          <w:tab w:val="num" w:pos="720"/>
        </w:tabs>
        <w:spacing w:before="2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1.</w:t>
      </w:r>
    </w:p>
    <w:p w:rsidR="004404C3" w:rsidRPr="001C4AAA" w:rsidRDefault="004404C3" w:rsidP="004404C3">
      <w:pPr>
        <w:shd w:val="clear" w:color="auto" w:fill="FFFFFF"/>
        <w:spacing w:line="360" w:lineRule="auto"/>
        <w:jc w:val="center"/>
        <w:rPr>
          <w:rFonts w:eastAsia="Calibri"/>
          <w:b/>
          <w:bCs/>
          <w:spacing w:val="-6"/>
          <w:sz w:val="32"/>
          <w:szCs w:val="28"/>
        </w:rPr>
      </w:pPr>
      <w:r w:rsidRPr="001C4AAA">
        <w:rPr>
          <w:b/>
          <w:bCs/>
          <w:spacing w:val="-6"/>
          <w:sz w:val="28"/>
          <w:szCs w:val="26"/>
        </w:rPr>
        <w:t xml:space="preserve">Матрица эталонной динамики ключевых показателей деятельности предприятия нефтяной промышленности </w:t>
      </w:r>
      <w:proofErr w:type="gramStart"/>
      <w:r w:rsidRPr="001C4AAA">
        <w:rPr>
          <w:b/>
          <w:bCs/>
          <w:i/>
          <w:spacing w:val="-6"/>
          <w:sz w:val="28"/>
          <w:szCs w:val="26"/>
        </w:rPr>
        <w:t>М[</w:t>
      </w:r>
      <w:proofErr w:type="gramEnd"/>
      <w:r w:rsidRPr="001C4AAA">
        <w:rPr>
          <w:b/>
          <w:bCs/>
          <w:i/>
          <w:spacing w:val="-6"/>
          <w:sz w:val="28"/>
          <w:szCs w:val="26"/>
        </w:rPr>
        <w:t>ЭП]</w:t>
      </w:r>
    </w:p>
    <w:tbl>
      <w:tblPr>
        <w:tblW w:w="14683" w:type="dxa"/>
        <w:tblInd w:w="103" w:type="dxa"/>
        <w:tblLayout w:type="fixed"/>
        <w:tblLook w:val="04A0"/>
      </w:tblPr>
      <w:tblGrid>
        <w:gridCol w:w="901"/>
        <w:gridCol w:w="406"/>
        <w:gridCol w:w="418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4404C3" w:rsidRPr="00991BC7" w:rsidTr="00C72122">
        <w:trPr>
          <w:trHeight w:val="108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Ч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СА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ЧП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КГРУ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КЛ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 xml:space="preserve">ДЗ </w:t>
            </w:r>
            <w:proofErr w:type="spellStart"/>
            <w:r w:rsidRPr="00991BC7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газ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PRMS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 xml:space="preserve">ДЗ </w:t>
            </w:r>
            <w:proofErr w:type="spellStart"/>
            <w:r w:rsidRPr="00991BC7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газ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SEC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4A4848">
              <w:rPr>
                <w:i/>
                <w:iCs/>
                <w:color w:val="000000"/>
                <w:sz w:val="20"/>
                <w:szCs w:val="18"/>
                <w:vertAlign w:val="subscript"/>
              </w:rPr>
              <w:t>газ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 xml:space="preserve">ДЗ </w:t>
            </w:r>
            <w:proofErr w:type="spellStart"/>
            <w:r w:rsidRPr="00991BC7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нефть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PRMS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 xml:space="preserve">ДЗ </w:t>
            </w:r>
            <w:proofErr w:type="spellStart"/>
            <w:r w:rsidRPr="00991BC7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нефть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SEC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ДФНС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4A4848">
              <w:rPr>
                <w:i/>
                <w:iCs/>
                <w:color w:val="000000"/>
                <w:sz w:val="20"/>
                <w:szCs w:val="18"/>
                <w:vertAlign w:val="subscript"/>
              </w:rPr>
              <w:t>нефть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991BC7">
              <w:rPr>
                <w:i/>
                <w:iCs/>
                <w:color w:val="000000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П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НП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РП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НП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РП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1АЗС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Э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Э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НП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П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ЭБ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НС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ЭБ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НС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ДС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НИОКР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91BC7">
              <w:rPr>
                <w:i/>
                <w:iCs/>
                <w:color w:val="000000"/>
                <w:sz w:val="18"/>
                <w:szCs w:val="18"/>
              </w:rPr>
              <w:t>Тпв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91BC7">
              <w:rPr>
                <w:i/>
                <w:iCs/>
                <w:color w:val="000000"/>
                <w:sz w:val="18"/>
                <w:szCs w:val="18"/>
              </w:rPr>
              <w:t>Тсм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ОП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ЧС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ДС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НИОКР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91BC7">
              <w:rPr>
                <w:i/>
                <w:iCs/>
                <w:color w:val="000000"/>
                <w:sz w:val="18"/>
                <w:szCs w:val="18"/>
              </w:rPr>
              <w:t>Тпв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91BC7">
              <w:rPr>
                <w:i/>
                <w:iCs/>
                <w:color w:val="000000"/>
                <w:sz w:val="18"/>
                <w:szCs w:val="18"/>
              </w:rPr>
              <w:t>Тсм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-1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ОП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</w:tr>
      <w:tr w:rsidR="004404C3" w:rsidRPr="00991BC7" w:rsidTr="00C72122">
        <w:trPr>
          <w:trHeight w:val="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91BC7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991BC7">
              <w:rPr>
                <w:i/>
                <w:iCs/>
                <w:color w:val="000000"/>
                <w:sz w:val="18"/>
                <w:szCs w:val="18"/>
                <w:vertAlign w:val="subscript"/>
              </w:rPr>
              <w:t>ЧС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91BC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991BC7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1BC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4404C3" w:rsidRPr="000F3A92" w:rsidRDefault="004404C3" w:rsidP="004404C3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w:pict>
          <v:shape id="_x0000_s1231" type="#_x0000_t202" style="position:absolute;left:0;text-align:left;margin-left:-3.9pt;margin-top:280.2pt;width:27.6pt;height:22.75pt;z-index:251667456;mso-position-horizontal-relative:text;mso-position-vertical-relative:text" fillcolor="white [3212]" stroked="f" strokeweight="1.25pt">
            <v:shadow color="#404040 [2429]" opacity=".5" offset="6pt,6pt"/>
            <v:textbox style="layout-flow:vertical;mso-next-textbox:#_x0000_s1231">
              <w:txbxContent>
                <w:p w:rsidR="00C72122" w:rsidRPr="00D04759" w:rsidRDefault="00C72122" w:rsidP="004404C3">
                  <w:pPr>
                    <w:ind w:left="-113" w:right="-28"/>
                    <w:jc w:val="center"/>
                    <w:rPr>
                      <w:color w:val="808080" w:themeColor="background1" w:themeShade="80"/>
                      <w:sz w:val="20"/>
                    </w:rPr>
                  </w:pPr>
                  <w:r w:rsidRPr="00D04759">
                    <w:rPr>
                      <w:color w:val="808080" w:themeColor="background1" w:themeShade="80"/>
                      <w:sz w:val="2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  <w:sectPr w:rsidR="004404C3" w:rsidSect="00C72122">
          <w:footerReference w:type="default" r:id="rId19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04C3" w:rsidRDefault="004404C3" w:rsidP="00D047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Еще раз напомним, что матрица </w:t>
      </w:r>
      <w:r w:rsidRPr="00FB02EE">
        <w:rPr>
          <w:i/>
          <w:sz w:val="28"/>
          <w:szCs w:val="28"/>
          <w:lang w:val="en-US"/>
        </w:rPr>
        <w:t>M</w:t>
      </w:r>
      <w:r w:rsidRPr="00FB02EE">
        <w:rPr>
          <w:i/>
          <w:sz w:val="28"/>
          <w:szCs w:val="28"/>
        </w:rPr>
        <w:t>[ЭП]</w:t>
      </w:r>
      <w:r>
        <w:rPr>
          <w:sz w:val="28"/>
          <w:szCs w:val="28"/>
        </w:rPr>
        <w:t xml:space="preserve"> соответствует эталонному (нормативному) экономическому росту. Понятно, что </w:t>
      </w:r>
      <w:r w:rsidRPr="00FB02EE">
        <w:rPr>
          <w:sz w:val="28"/>
          <w:szCs w:val="28"/>
        </w:rPr>
        <w:t>фактическая дин</w:t>
      </w:r>
      <w:r w:rsidRPr="00FB02EE">
        <w:rPr>
          <w:sz w:val="28"/>
          <w:szCs w:val="28"/>
        </w:rPr>
        <w:t>а</w:t>
      </w:r>
      <w:r w:rsidRPr="00FB02EE">
        <w:rPr>
          <w:sz w:val="28"/>
          <w:szCs w:val="28"/>
        </w:rPr>
        <w:t xml:space="preserve">мика показателей </w:t>
      </w:r>
      <w:r>
        <w:rPr>
          <w:sz w:val="28"/>
          <w:szCs w:val="28"/>
        </w:rPr>
        <w:t xml:space="preserve">может </w:t>
      </w:r>
      <w:r w:rsidRPr="00FB02EE">
        <w:rPr>
          <w:sz w:val="28"/>
          <w:szCs w:val="28"/>
        </w:rPr>
        <w:t>отличат</w:t>
      </w:r>
      <w:r>
        <w:rPr>
          <w:sz w:val="28"/>
          <w:szCs w:val="28"/>
        </w:rPr>
        <w:t>ь</w:t>
      </w:r>
      <w:r w:rsidRPr="00FB02EE">
        <w:rPr>
          <w:sz w:val="28"/>
          <w:szCs w:val="28"/>
        </w:rPr>
        <w:t xml:space="preserve">ся от </w:t>
      </w:r>
      <w:proofErr w:type="gramStart"/>
      <w:r w:rsidRPr="00FB02EE">
        <w:rPr>
          <w:sz w:val="28"/>
          <w:szCs w:val="28"/>
        </w:rPr>
        <w:t>рекомендуемой</w:t>
      </w:r>
      <w:proofErr w:type="gramEnd"/>
      <w:r>
        <w:rPr>
          <w:sz w:val="28"/>
          <w:szCs w:val="28"/>
        </w:rPr>
        <w:t>. Мера близости эталонного и фактического порядка темпов, как раз, будет характеризовать уровень достигнутого экономического роста. Покажем, как оценить меру близости.</w:t>
      </w:r>
    </w:p>
    <w:p w:rsidR="004404C3" w:rsidRDefault="004404C3" w:rsidP="00D04759">
      <w:pPr>
        <w:spacing w:line="360" w:lineRule="auto"/>
        <w:ind w:firstLine="709"/>
        <w:jc w:val="both"/>
        <w:rPr>
          <w:sz w:val="28"/>
          <w:szCs w:val="28"/>
        </w:rPr>
      </w:pPr>
      <w:r w:rsidRPr="007E2C75">
        <w:rPr>
          <w:sz w:val="28"/>
          <w:szCs w:val="28"/>
        </w:rPr>
        <w:t>Для проверки достигнутых результатов на соответствие эталонному упорядочению (</w:t>
      </w:r>
      <w:r>
        <w:rPr>
          <w:sz w:val="28"/>
          <w:szCs w:val="28"/>
        </w:rPr>
        <w:t>Рисунок 5</w:t>
      </w:r>
      <w:r w:rsidRPr="007E2C75">
        <w:rPr>
          <w:sz w:val="28"/>
          <w:szCs w:val="28"/>
        </w:rPr>
        <w:t xml:space="preserve">) представим </w:t>
      </w:r>
      <w:r>
        <w:rPr>
          <w:sz w:val="28"/>
          <w:szCs w:val="28"/>
        </w:rPr>
        <w:t>их</w:t>
      </w:r>
      <w:r w:rsidRPr="007E2C75">
        <w:rPr>
          <w:sz w:val="28"/>
          <w:szCs w:val="28"/>
        </w:rPr>
        <w:t xml:space="preserve"> в виде матрицы аналогичной матрице (1</w:t>
      </w:r>
      <w:r>
        <w:rPr>
          <w:sz w:val="28"/>
          <w:szCs w:val="28"/>
        </w:rPr>
        <w:t>4</w:t>
      </w:r>
      <w:r w:rsidRPr="007E2C75">
        <w:rPr>
          <w:sz w:val="28"/>
          <w:szCs w:val="28"/>
        </w:rPr>
        <w:t xml:space="preserve">). </w:t>
      </w:r>
    </w:p>
    <w:tbl>
      <w:tblPr>
        <w:tblW w:w="9571" w:type="dxa"/>
        <w:tblLayout w:type="fixed"/>
        <w:tblLook w:val="01E0"/>
      </w:tblPr>
      <w:tblGrid>
        <w:gridCol w:w="1312"/>
        <w:gridCol w:w="1631"/>
        <w:gridCol w:w="567"/>
        <w:gridCol w:w="5245"/>
        <w:gridCol w:w="816"/>
      </w:tblGrid>
      <w:tr w:rsidR="004404C3" w:rsidRPr="008F49D4" w:rsidTr="00C72122">
        <w:trPr>
          <w:trHeight w:val="753"/>
        </w:trPr>
        <w:tc>
          <w:tcPr>
            <w:tcW w:w="8755" w:type="dxa"/>
            <w:gridSpan w:val="4"/>
            <w:vAlign w:val="center"/>
          </w:tcPr>
          <w:p w:rsidR="004404C3" w:rsidRPr="008F49D4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FF5C41">
              <w:rPr>
                <w:position w:val="-14"/>
                <w:sz w:val="28"/>
              </w:rPr>
              <w:object w:dxaOrig="1680" w:dyaOrig="380">
                <v:shape id="_x0000_i1070" type="#_x0000_t75" style="width:99.75pt;height:21pt" o:ole="">
                  <v:imagedata r:id="rId199" o:title=""/>
                </v:shape>
                <o:OLEObject Type="Embed" ProgID="Equation.3" ShapeID="_x0000_i1070" DrawAspect="Content" ObjectID="_1413395318" r:id="rId200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9571" w:type="dxa"/>
            <w:gridSpan w:val="5"/>
            <w:vAlign w:val="center"/>
          </w:tcPr>
          <w:p w:rsidR="004404C3" w:rsidRPr="00E15156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7E2C75">
              <w:rPr>
                <w:position w:val="-82"/>
                <w:sz w:val="28"/>
              </w:rPr>
              <w:object w:dxaOrig="7540" w:dyaOrig="1760">
                <v:shape id="_x0000_i1071" type="#_x0000_t75" style="width:411pt;height:97.5pt" o:ole="">
                  <v:imagedata r:id="rId201" o:title=""/>
                </v:shape>
                <o:OLEObject Type="Embed" ProgID="Equation.3" ShapeID="_x0000_i1071" DrawAspect="Content" ObjectID="_1413395319" r:id="rId202"/>
              </w:objec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163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2652B">
              <w:rPr>
                <w:position w:val="-18"/>
                <w:sz w:val="28"/>
                <w:szCs w:val="28"/>
              </w:rPr>
              <w:object w:dxaOrig="380" w:dyaOrig="460">
                <v:shape id="_x0000_i1072" type="#_x0000_t75" style="width:18.75pt;height:23.25pt" o:ole="">
                  <v:imagedata r:id="rId203" o:title=""/>
                </v:shape>
                <o:OLEObject Type="Embed" ProgID="Equation.3" ShapeID="_x0000_i1072" DrawAspect="Content" ObjectID="_1413395320" r:id="rId204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элемент матрицы </w:t>
            </w:r>
            <w:r>
              <w:rPr>
                <w:sz w:val="28"/>
                <w:szCs w:val="28"/>
              </w:rPr>
              <w:t>фактическ</w:t>
            </w:r>
            <w:r w:rsidRPr="00FF5C41">
              <w:rPr>
                <w:sz w:val="28"/>
                <w:szCs w:val="28"/>
              </w:rPr>
              <w:t>ого упорядочения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073" type="#_x0000_t75" style="width:21pt;height:18pt" o:ole="">
                  <v:imagedata r:id="rId190" o:title=""/>
                </v:shape>
                <o:OLEObject Type="Embed" ProgID="Equation.3" ShapeID="_x0000_i1073" DrawAspect="Content" ObjectID="_1413395321" r:id="rId205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номера показателей, </w:t>
            </w:r>
            <w:proofErr w:type="spellStart"/>
            <w:r w:rsidRPr="00FF5C41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F5C41">
              <w:rPr>
                <w:sz w:val="28"/>
                <w:szCs w:val="28"/>
              </w:rPr>
              <w:t xml:space="preserve"> – номер строки, </w:t>
            </w:r>
            <w:r w:rsidRPr="00FF5C41">
              <w:rPr>
                <w:i/>
                <w:sz w:val="28"/>
                <w:szCs w:val="28"/>
                <w:lang w:val="en-US"/>
              </w:rPr>
              <w:t>j</w:t>
            </w:r>
            <w:r w:rsidRPr="00FF5C41">
              <w:rPr>
                <w:i/>
                <w:sz w:val="28"/>
                <w:szCs w:val="28"/>
              </w:rPr>
              <w:t xml:space="preserve"> </w:t>
            </w:r>
            <w:r w:rsidRPr="00FF5C41">
              <w:rPr>
                <w:sz w:val="28"/>
                <w:szCs w:val="28"/>
              </w:rPr>
              <w:t>– номер столбца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FF5C41">
              <w:rPr>
                <w:position w:val="-38"/>
                <w:sz w:val="28"/>
                <w:szCs w:val="28"/>
              </w:rPr>
              <w:object w:dxaOrig="1219" w:dyaOrig="880">
                <v:shape id="_x0000_i1074" type="#_x0000_t75" style="width:60.75pt;height:42pt" o:ole="">
                  <v:imagedata r:id="rId206" o:title=""/>
                </v:shape>
                <o:OLEObject Type="Embed" ProgID="Equation.3" ShapeID="_x0000_i1074" DrawAspect="Content" ObjectID="_1413395322" r:id="rId207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FF5C41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</w:t>
            </w:r>
            <w:r w:rsidRPr="00FF5C41">
              <w:rPr>
                <w:sz w:val="28"/>
                <w:szCs w:val="28"/>
              </w:rPr>
              <w:t xml:space="preserve"> темпы роста показателей </w:t>
            </w: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075" type="#_x0000_t75" style="width:21pt;height:18pt" o:ole="">
                  <v:imagedata r:id="rId190" o:title=""/>
                </v:shape>
                <o:OLEObject Type="Embed" ProgID="Equation.3" ShapeID="_x0000_i1075" DrawAspect="Content" ObjectID="_1413395323" r:id="rId208"/>
              </w:object>
            </w:r>
            <w:r>
              <w:rPr>
                <w:sz w:val="28"/>
                <w:szCs w:val="28"/>
              </w:rPr>
              <w:t>,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F5C41">
              <w:rPr>
                <w:position w:val="-38"/>
                <w:sz w:val="28"/>
                <w:szCs w:val="28"/>
              </w:rPr>
              <w:object w:dxaOrig="1219" w:dyaOrig="880">
                <v:shape id="_x0000_i1076" type="#_x0000_t75" style="width:60.75pt;height:42pt" o:ole="">
                  <v:imagedata r:id="rId192" o:title=""/>
                </v:shape>
                <o:OLEObject Type="Embed" ProgID="Equation.3" ShapeID="_x0000_i1076" DrawAspect="Content" ObjectID="_1413395324" r:id="rId209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06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эталонные темпы роста показателей </w:t>
            </w: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077" type="#_x0000_t75" style="width:21pt;height:18pt" o:ole="">
                  <v:imagedata r:id="rId190" o:title=""/>
                </v:shape>
                <o:OLEObject Type="Embed" ProgID="Equation.3" ShapeID="_x0000_i1077" DrawAspect="Content" ObjectID="_1413395325" r:id="rId210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404C3" w:rsidRPr="00501A0E" w:rsidRDefault="004404C3" w:rsidP="00D04759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Pr="00501A0E">
        <w:rPr>
          <w:sz w:val="28"/>
          <w:szCs w:val="28"/>
        </w:rPr>
        <w:t xml:space="preserve"> вычтем из каждого элемента матрицы эталонного упорядоч</w:t>
      </w:r>
      <w:r w:rsidRPr="00501A0E">
        <w:rPr>
          <w:sz w:val="28"/>
          <w:szCs w:val="28"/>
        </w:rPr>
        <w:t>е</w:t>
      </w:r>
      <w:r w:rsidRPr="00501A0E">
        <w:rPr>
          <w:sz w:val="28"/>
          <w:szCs w:val="28"/>
        </w:rPr>
        <w:t xml:space="preserve">ния </w:t>
      </w:r>
      <w:proofErr w:type="gramStart"/>
      <w:r w:rsidRPr="00501A0E">
        <w:rPr>
          <w:i/>
          <w:sz w:val="28"/>
          <w:szCs w:val="28"/>
        </w:rPr>
        <w:t>М[</w:t>
      </w:r>
      <w:proofErr w:type="gramEnd"/>
      <w:r w:rsidRPr="00501A0E">
        <w:rPr>
          <w:i/>
          <w:sz w:val="28"/>
          <w:szCs w:val="28"/>
        </w:rPr>
        <w:t>ЭП]</w:t>
      </w:r>
      <w:r w:rsidRPr="00501A0E">
        <w:rPr>
          <w:sz w:val="28"/>
          <w:szCs w:val="28"/>
        </w:rPr>
        <w:t xml:space="preserve"> соответствующий ему элемент матрицы фактических результ</w:t>
      </w:r>
      <w:r w:rsidRPr="00501A0E">
        <w:rPr>
          <w:sz w:val="28"/>
          <w:szCs w:val="28"/>
        </w:rPr>
        <w:t>а</w:t>
      </w:r>
      <w:r w:rsidRPr="00501A0E">
        <w:rPr>
          <w:sz w:val="28"/>
          <w:szCs w:val="28"/>
        </w:rPr>
        <w:t xml:space="preserve">тов </w:t>
      </w:r>
      <w:r w:rsidRPr="00501A0E">
        <w:rPr>
          <w:i/>
          <w:sz w:val="28"/>
          <w:szCs w:val="28"/>
        </w:rPr>
        <w:t>М[ФП].</w:t>
      </w:r>
      <w:r w:rsidRPr="00501A0E">
        <w:rPr>
          <w:sz w:val="28"/>
          <w:szCs w:val="28"/>
        </w:rPr>
        <w:t xml:space="preserve"> Так из значения на пресечении строки «ВР» и столбца «ЧП» таблицы </w:t>
      </w:r>
      <w:proofErr w:type="gramStart"/>
      <w:r w:rsidRPr="00501A0E">
        <w:rPr>
          <w:i/>
          <w:sz w:val="28"/>
          <w:szCs w:val="28"/>
        </w:rPr>
        <w:t>М[</w:t>
      </w:r>
      <w:proofErr w:type="gramEnd"/>
      <w:r w:rsidRPr="00501A0E">
        <w:rPr>
          <w:i/>
          <w:sz w:val="28"/>
          <w:szCs w:val="28"/>
        </w:rPr>
        <w:t>ЭП]</w:t>
      </w:r>
      <w:r w:rsidRPr="00501A0E">
        <w:rPr>
          <w:sz w:val="28"/>
          <w:szCs w:val="28"/>
        </w:rPr>
        <w:t xml:space="preserve"> вычитается значение на пересечении строки «ВР» и столбца «ЧП» таблицы </w:t>
      </w:r>
      <w:r w:rsidRPr="00501A0E">
        <w:rPr>
          <w:i/>
          <w:sz w:val="28"/>
          <w:szCs w:val="28"/>
        </w:rPr>
        <w:t>М[ЭП]</w:t>
      </w:r>
      <w:r w:rsidRPr="00501A0E">
        <w:rPr>
          <w:sz w:val="28"/>
          <w:szCs w:val="28"/>
        </w:rPr>
        <w:t>. Схожие действия совершаем и для других клеток таблиц. Кроме того, для дальнейших расчетов возьмем не саму ра</w:t>
      </w:r>
      <w:r w:rsidRPr="00501A0E">
        <w:rPr>
          <w:sz w:val="28"/>
          <w:szCs w:val="28"/>
        </w:rPr>
        <w:t>з</w:t>
      </w:r>
      <w:r w:rsidRPr="00501A0E">
        <w:rPr>
          <w:sz w:val="28"/>
          <w:szCs w:val="28"/>
        </w:rPr>
        <w:t>ность значений эталонных и фактических матриц, а ее модуль.</w:t>
      </w:r>
    </w:p>
    <w:p w:rsidR="004404C3" w:rsidRDefault="004404C3" w:rsidP="00D04759">
      <w:pPr>
        <w:spacing w:line="360" w:lineRule="auto"/>
        <w:ind w:firstLine="709"/>
        <w:jc w:val="both"/>
        <w:rPr>
          <w:sz w:val="28"/>
          <w:szCs w:val="28"/>
        </w:rPr>
      </w:pPr>
      <w:r w:rsidRPr="00501A0E">
        <w:rPr>
          <w:sz w:val="28"/>
          <w:szCs w:val="28"/>
        </w:rPr>
        <w:lastRenderedPageBreak/>
        <w:t>Для пар элементов, фактический порядок темпов роста которых с</w:t>
      </w:r>
      <w:r w:rsidRPr="00501A0E">
        <w:rPr>
          <w:sz w:val="28"/>
          <w:szCs w:val="28"/>
        </w:rPr>
        <w:t>о</w:t>
      </w:r>
      <w:r w:rsidRPr="00501A0E">
        <w:rPr>
          <w:sz w:val="28"/>
          <w:szCs w:val="28"/>
        </w:rPr>
        <w:t xml:space="preserve">ответствует рекомендуемому эталонному, разность составит ноль, так как на пересечении строк и столбцов рассматриваемых элементов будут стоять равные значения: либо «1», либо «-1». Разница будет наблюдаться для тех пар элементов, для которых фактический порядок темпов не совпадает </w:t>
      </w:r>
      <w:proofErr w:type="gramStart"/>
      <w:r w:rsidRPr="00501A0E">
        <w:rPr>
          <w:sz w:val="28"/>
          <w:szCs w:val="28"/>
        </w:rPr>
        <w:t>с</w:t>
      </w:r>
      <w:proofErr w:type="gramEnd"/>
      <w:r w:rsidRPr="00501A0E">
        <w:rPr>
          <w:sz w:val="28"/>
          <w:szCs w:val="28"/>
        </w:rPr>
        <w:t xml:space="preserve"> эталонным. Здесь модуль разности составит 2. Представим полученный р</w:t>
      </w:r>
      <w:r w:rsidRPr="00501A0E">
        <w:rPr>
          <w:sz w:val="28"/>
          <w:szCs w:val="28"/>
        </w:rPr>
        <w:t>е</w:t>
      </w:r>
      <w:r w:rsidRPr="00501A0E">
        <w:rPr>
          <w:sz w:val="28"/>
          <w:szCs w:val="28"/>
        </w:rPr>
        <w:t xml:space="preserve">зультат также в виде матрицы </w:t>
      </w:r>
      <w:r>
        <w:rPr>
          <w:sz w:val="28"/>
          <w:szCs w:val="28"/>
        </w:rPr>
        <w:t xml:space="preserve">нарушений </w:t>
      </w:r>
      <w:proofErr w:type="gramStart"/>
      <w:r w:rsidRPr="00501A0E">
        <w:rPr>
          <w:i/>
          <w:sz w:val="28"/>
          <w:szCs w:val="28"/>
        </w:rPr>
        <w:t>М[</w:t>
      </w:r>
      <w:proofErr w:type="gramEnd"/>
      <w:r w:rsidRPr="00501A0E">
        <w:rPr>
          <w:i/>
          <w:sz w:val="28"/>
          <w:szCs w:val="28"/>
        </w:rPr>
        <w:t>Р]</w:t>
      </w:r>
      <w:r w:rsidRPr="00501A0E">
        <w:rPr>
          <w:sz w:val="28"/>
          <w:szCs w:val="28"/>
        </w:rPr>
        <w:t>.</w:t>
      </w:r>
    </w:p>
    <w:tbl>
      <w:tblPr>
        <w:tblW w:w="9571" w:type="dxa"/>
        <w:tblLayout w:type="fixed"/>
        <w:tblLook w:val="01E0"/>
      </w:tblPr>
      <w:tblGrid>
        <w:gridCol w:w="8755"/>
        <w:gridCol w:w="816"/>
      </w:tblGrid>
      <w:tr w:rsidR="004404C3" w:rsidRPr="000941A0" w:rsidTr="00C72122">
        <w:trPr>
          <w:trHeight w:val="753"/>
        </w:trPr>
        <w:tc>
          <w:tcPr>
            <w:tcW w:w="8755" w:type="dxa"/>
            <w:vAlign w:val="center"/>
          </w:tcPr>
          <w:p w:rsidR="004404C3" w:rsidRPr="008F49D4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FF5C41">
              <w:rPr>
                <w:position w:val="-14"/>
                <w:sz w:val="28"/>
              </w:rPr>
              <w:object w:dxaOrig="1380" w:dyaOrig="380">
                <v:shape id="_x0000_i1078" type="#_x0000_t75" style="width:81.75pt;height:21pt" o:ole="">
                  <v:imagedata r:id="rId211" o:title=""/>
                </v:shape>
                <o:OLEObject Type="Embed" ProgID="Equation.3" ShapeID="_x0000_i1078" DrawAspect="Content" ObjectID="_1413395326" r:id="rId212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</w:t>
            </w:r>
            <w:r w:rsidRPr="000941A0">
              <w:rPr>
                <w:sz w:val="28"/>
                <w:szCs w:val="28"/>
              </w:rPr>
              <w:t>)</w:t>
            </w:r>
          </w:p>
        </w:tc>
      </w:tr>
    </w:tbl>
    <w:p w:rsidR="004404C3" w:rsidRDefault="004404C3" w:rsidP="00D04759">
      <w:pPr>
        <w:spacing w:line="360" w:lineRule="auto"/>
        <w:ind w:firstLine="709"/>
        <w:jc w:val="both"/>
        <w:rPr>
          <w:sz w:val="28"/>
          <w:szCs w:val="28"/>
        </w:rPr>
      </w:pPr>
      <w:r w:rsidRPr="00501A0E">
        <w:rPr>
          <w:sz w:val="28"/>
          <w:szCs w:val="28"/>
        </w:rPr>
        <w:t xml:space="preserve">где </w:t>
      </w:r>
      <w:r w:rsidRPr="00501A0E">
        <w:rPr>
          <w:position w:val="-16"/>
          <w:sz w:val="28"/>
          <w:szCs w:val="28"/>
        </w:rPr>
        <w:object w:dxaOrig="1359" w:dyaOrig="440">
          <v:shape id="_x0000_i1079" type="#_x0000_t75" style="width:84.75pt;height:24pt" o:ole="">
            <v:imagedata r:id="rId213" o:title=""/>
          </v:shape>
          <o:OLEObject Type="Embed" ProgID="Equation.3" ShapeID="_x0000_i1079" DrawAspect="Content" ObjectID="_1413395327" r:id="rId214"/>
        </w:object>
      </w:r>
      <w:r w:rsidRPr="00501A0E">
        <w:rPr>
          <w:sz w:val="28"/>
          <w:szCs w:val="28"/>
        </w:rPr>
        <w:t xml:space="preserve">, </w:t>
      </w:r>
      <w:r w:rsidRPr="00501A0E">
        <w:rPr>
          <w:position w:val="-12"/>
          <w:sz w:val="28"/>
          <w:szCs w:val="28"/>
        </w:rPr>
        <w:object w:dxaOrig="420" w:dyaOrig="360">
          <v:shape id="_x0000_i1080" type="#_x0000_t75" style="width:21pt;height:18pt" o:ole="">
            <v:imagedata r:id="rId190" o:title=""/>
          </v:shape>
          <o:OLEObject Type="Embed" ProgID="Equation.3" ShapeID="_x0000_i1080" DrawAspect="Content" ObjectID="_1413395328" r:id="rId215"/>
        </w:object>
      </w:r>
      <w:r w:rsidRPr="00501A0E">
        <w:rPr>
          <w:sz w:val="28"/>
          <w:szCs w:val="28"/>
        </w:rPr>
        <w:sym w:font="Symbol" w:char="F02D"/>
      </w:r>
      <w:r w:rsidRPr="00501A0E">
        <w:rPr>
          <w:sz w:val="28"/>
          <w:szCs w:val="28"/>
        </w:rPr>
        <w:t xml:space="preserve"> номера показателей,</w:t>
      </w:r>
      <w:r w:rsidRPr="00501A0E">
        <w:rPr>
          <w:i/>
          <w:sz w:val="28"/>
          <w:szCs w:val="28"/>
        </w:rPr>
        <w:t xml:space="preserve"> </w:t>
      </w:r>
      <w:proofErr w:type="spellStart"/>
      <w:r w:rsidRPr="00501A0E">
        <w:rPr>
          <w:i/>
          <w:sz w:val="28"/>
          <w:szCs w:val="28"/>
          <w:lang w:val="en-US"/>
        </w:rPr>
        <w:t>i</w:t>
      </w:r>
      <w:proofErr w:type="spellEnd"/>
      <w:r w:rsidRPr="00501A0E">
        <w:rPr>
          <w:sz w:val="28"/>
          <w:szCs w:val="28"/>
        </w:rPr>
        <w:t xml:space="preserve"> – номер строки, </w:t>
      </w:r>
      <w:r w:rsidRPr="00501A0E">
        <w:rPr>
          <w:i/>
          <w:sz w:val="28"/>
          <w:szCs w:val="28"/>
          <w:lang w:val="en-US"/>
        </w:rPr>
        <w:t>j</w:t>
      </w:r>
      <w:r w:rsidRPr="00501A0E">
        <w:rPr>
          <w:i/>
          <w:sz w:val="28"/>
          <w:szCs w:val="28"/>
        </w:rPr>
        <w:t xml:space="preserve"> </w:t>
      </w:r>
      <w:r w:rsidRPr="00501A0E">
        <w:rPr>
          <w:sz w:val="28"/>
          <w:szCs w:val="28"/>
        </w:rPr>
        <w:t>– номер столбца.</w:t>
      </w:r>
    </w:p>
    <w:p w:rsidR="004404C3" w:rsidRDefault="004404C3" w:rsidP="00D04759">
      <w:pPr>
        <w:spacing w:line="360" w:lineRule="auto"/>
        <w:ind w:firstLine="709"/>
        <w:jc w:val="both"/>
        <w:rPr>
          <w:sz w:val="28"/>
        </w:rPr>
      </w:pPr>
      <w:r w:rsidRPr="00C65B30">
        <w:rPr>
          <w:sz w:val="28"/>
        </w:rPr>
        <w:t>В тех клетках, где стоят двойки, наблюдается нарушение эталонного порядка темпов роста показателей. Сумма двоек представляет собой ра</w:t>
      </w:r>
      <w:r w:rsidRPr="00C65B30">
        <w:rPr>
          <w:sz w:val="28"/>
        </w:rPr>
        <w:t>с</w:t>
      </w:r>
      <w:r w:rsidRPr="00C65B30">
        <w:rPr>
          <w:sz w:val="28"/>
        </w:rPr>
        <w:t>стояние между матрицами. В данном случае это расстояние между матр</w:t>
      </w:r>
      <w:r w:rsidRPr="00C65B30">
        <w:rPr>
          <w:sz w:val="28"/>
        </w:rPr>
        <w:t>и</w:t>
      </w:r>
      <w:r w:rsidRPr="00C65B30">
        <w:rPr>
          <w:sz w:val="28"/>
        </w:rPr>
        <w:t xml:space="preserve">цами эталонного и фактического упорядочения показателей </w:t>
      </w:r>
      <w:r>
        <w:rPr>
          <w:sz w:val="28"/>
        </w:rPr>
        <w:t>экономическ</w:t>
      </w:r>
      <w:r>
        <w:rPr>
          <w:sz w:val="28"/>
        </w:rPr>
        <w:t>о</w:t>
      </w:r>
      <w:r>
        <w:rPr>
          <w:sz w:val="28"/>
        </w:rPr>
        <w:t>го роста</w:t>
      </w:r>
      <w:r w:rsidRPr="00C65B30">
        <w:rPr>
          <w:sz w:val="28"/>
        </w:rPr>
        <w:t>. Математически формула для расчета будет выглядеть:</w:t>
      </w:r>
    </w:p>
    <w:tbl>
      <w:tblPr>
        <w:tblW w:w="9571" w:type="dxa"/>
        <w:tblLayout w:type="fixed"/>
        <w:tblLook w:val="01E0"/>
      </w:tblPr>
      <w:tblGrid>
        <w:gridCol w:w="8755"/>
        <w:gridCol w:w="816"/>
      </w:tblGrid>
      <w:tr w:rsidR="004404C3" w:rsidRPr="000941A0" w:rsidTr="00C72122">
        <w:trPr>
          <w:trHeight w:val="753"/>
        </w:trPr>
        <w:tc>
          <w:tcPr>
            <w:tcW w:w="8755" w:type="dxa"/>
            <w:vAlign w:val="center"/>
          </w:tcPr>
          <w:p w:rsidR="004404C3" w:rsidRPr="008F49D4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C65B30">
              <w:rPr>
                <w:position w:val="-26"/>
                <w:sz w:val="28"/>
              </w:rPr>
              <w:object w:dxaOrig="2799" w:dyaOrig="620">
                <v:shape id="_x0000_i1081" type="#_x0000_t75" style="width:166.5pt;height:34.5pt" o:ole="">
                  <v:imagedata r:id="rId216" o:title=""/>
                </v:shape>
                <o:OLEObject Type="Embed" ProgID="Equation.3" ShapeID="_x0000_i1081" DrawAspect="Content" ObjectID="_1413395329" r:id="rId217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</w:t>
            </w:r>
            <w:r w:rsidRPr="000941A0">
              <w:rPr>
                <w:sz w:val="28"/>
                <w:szCs w:val="28"/>
              </w:rPr>
              <w:t>)</w:t>
            </w:r>
          </w:p>
        </w:tc>
      </w:tr>
    </w:tbl>
    <w:p w:rsidR="004404C3" w:rsidRPr="00C65B30" w:rsidRDefault="004404C3" w:rsidP="004404C3">
      <w:pPr>
        <w:spacing w:line="360" w:lineRule="auto"/>
        <w:rPr>
          <w:sz w:val="28"/>
          <w:szCs w:val="28"/>
        </w:rPr>
      </w:pPr>
      <w:r w:rsidRPr="00C65B30">
        <w:rPr>
          <w:sz w:val="28"/>
          <w:szCs w:val="28"/>
        </w:rPr>
        <w:t xml:space="preserve">Здесь </w:t>
      </w:r>
      <w:r w:rsidRPr="00C65B30">
        <w:rPr>
          <w:i/>
          <w:sz w:val="28"/>
          <w:szCs w:val="28"/>
          <w:lang w:val="en-US"/>
        </w:rPr>
        <w:t>d</w:t>
      </w:r>
      <w:r w:rsidRPr="00C65B30">
        <w:rPr>
          <w:sz w:val="28"/>
          <w:szCs w:val="28"/>
        </w:rPr>
        <w:t xml:space="preserve"> – расстояние между матрицами упорядочения;</w:t>
      </w:r>
    </w:p>
    <w:p w:rsidR="004404C3" w:rsidRPr="00C65B30" w:rsidRDefault="004404C3" w:rsidP="004404C3">
      <w:pPr>
        <w:spacing w:line="360" w:lineRule="auto"/>
        <w:ind w:firstLine="709"/>
        <w:rPr>
          <w:sz w:val="28"/>
          <w:szCs w:val="28"/>
        </w:rPr>
      </w:pPr>
      <w:r w:rsidRPr="00C65B30">
        <w:rPr>
          <w:position w:val="-18"/>
          <w:sz w:val="28"/>
          <w:szCs w:val="28"/>
        </w:rPr>
        <w:object w:dxaOrig="400" w:dyaOrig="460">
          <v:shape id="_x0000_i1082" type="#_x0000_t75" style="width:20.25pt;height:23.25pt" o:ole="">
            <v:imagedata r:id="rId218" o:title=""/>
          </v:shape>
          <o:OLEObject Type="Embed" ProgID="Equation.3" ShapeID="_x0000_i1082" DrawAspect="Content" ObjectID="_1413395330" r:id="rId219"/>
        </w:object>
      </w:r>
      <w:r w:rsidRPr="00C65B30">
        <w:rPr>
          <w:sz w:val="28"/>
          <w:szCs w:val="28"/>
        </w:rPr>
        <w:sym w:font="Symbol" w:char="F02D"/>
      </w:r>
      <w:r w:rsidRPr="00C65B30">
        <w:rPr>
          <w:sz w:val="28"/>
          <w:szCs w:val="28"/>
        </w:rPr>
        <w:t xml:space="preserve"> элемент на пересечении </w:t>
      </w:r>
      <w:r w:rsidRPr="00C65B30">
        <w:rPr>
          <w:position w:val="-6"/>
          <w:sz w:val="28"/>
          <w:szCs w:val="28"/>
        </w:rPr>
        <w:object w:dxaOrig="160" w:dyaOrig="300">
          <v:shape id="_x0000_i1083" type="#_x0000_t75" style="width:8.25pt;height:15pt" o:ole="">
            <v:imagedata r:id="rId52" o:title=""/>
          </v:shape>
          <o:OLEObject Type="Embed" ProgID="Equation.3" ShapeID="_x0000_i1083" DrawAspect="Content" ObjectID="_1413395331" r:id="rId220"/>
        </w:object>
      </w:r>
      <w:r w:rsidRPr="00C65B30">
        <w:rPr>
          <w:sz w:val="28"/>
          <w:szCs w:val="28"/>
        </w:rPr>
        <w:t>-</w:t>
      </w:r>
      <w:r w:rsidRPr="00C65B30">
        <w:rPr>
          <w:sz w:val="28"/>
          <w:szCs w:val="28"/>
        </w:rPr>
        <w:t xml:space="preserve">ой строки и </w:t>
      </w:r>
      <w:r w:rsidRPr="00C65B30">
        <w:rPr>
          <w:position w:val="-12"/>
          <w:sz w:val="28"/>
          <w:szCs w:val="28"/>
        </w:rPr>
        <w:object w:dxaOrig="220" w:dyaOrig="360">
          <v:shape id="_x0000_i1084" type="#_x0000_t75" style="width:11.25pt;height:18pt" o:ole="">
            <v:imagedata r:id="rId221" o:title=""/>
          </v:shape>
          <o:OLEObject Type="Embed" ProgID="Equation.3" ShapeID="_x0000_i1084" DrawAspect="Content" ObjectID="_1413395332" r:id="rId222"/>
        </w:object>
      </w:r>
      <w:r w:rsidRPr="00C65B30">
        <w:rPr>
          <w:sz w:val="28"/>
          <w:szCs w:val="28"/>
        </w:rPr>
        <w:t xml:space="preserve">-го столбца </w:t>
      </w:r>
      <w:r>
        <w:rPr>
          <w:i/>
          <w:sz w:val="28"/>
          <w:szCs w:val="28"/>
        </w:rPr>
        <w:t>М[ЭП</w:t>
      </w:r>
      <w:r w:rsidRPr="00C65B30">
        <w:rPr>
          <w:i/>
          <w:sz w:val="28"/>
          <w:szCs w:val="28"/>
        </w:rPr>
        <w:t>.</w:t>
      </w:r>
    </w:p>
    <w:p w:rsidR="004404C3" w:rsidRDefault="004404C3" w:rsidP="004404C3">
      <w:pPr>
        <w:tabs>
          <w:tab w:val="left" w:pos="4111"/>
        </w:tabs>
        <w:spacing w:line="360" w:lineRule="auto"/>
        <w:ind w:firstLine="709"/>
        <w:rPr>
          <w:i/>
          <w:sz w:val="28"/>
          <w:szCs w:val="28"/>
        </w:rPr>
      </w:pPr>
      <w:r w:rsidRPr="00C65B30">
        <w:rPr>
          <w:position w:val="-18"/>
          <w:sz w:val="28"/>
          <w:szCs w:val="28"/>
        </w:rPr>
        <w:object w:dxaOrig="380" w:dyaOrig="460">
          <v:shape id="_x0000_i1085" type="#_x0000_t75" style="width:18.75pt;height:23.25pt" o:ole="">
            <v:imagedata r:id="rId223" o:title=""/>
          </v:shape>
          <o:OLEObject Type="Embed" ProgID="Equation.3" ShapeID="_x0000_i1085" DrawAspect="Content" ObjectID="_1413395333" r:id="rId224"/>
        </w:object>
      </w:r>
      <w:r w:rsidRPr="00C65B30">
        <w:rPr>
          <w:sz w:val="28"/>
          <w:szCs w:val="28"/>
        </w:rPr>
        <w:sym w:font="Symbol" w:char="F02D"/>
      </w:r>
      <w:r w:rsidRPr="00C65B30">
        <w:rPr>
          <w:sz w:val="28"/>
          <w:szCs w:val="28"/>
        </w:rPr>
        <w:t xml:space="preserve"> элемент пересечения </w:t>
      </w:r>
      <w:r w:rsidRPr="00C65B30">
        <w:rPr>
          <w:position w:val="-6"/>
          <w:sz w:val="28"/>
          <w:szCs w:val="28"/>
        </w:rPr>
        <w:object w:dxaOrig="160" w:dyaOrig="300">
          <v:shape id="_x0000_i1086" type="#_x0000_t75" style="width:8.25pt;height:15pt" o:ole="">
            <v:imagedata r:id="rId52" o:title=""/>
          </v:shape>
          <o:OLEObject Type="Embed" ProgID="Equation.3" ShapeID="_x0000_i1086" DrawAspect="Content" ObjectID="_1413395334" r:id="rId225"/>
        </w:object>
      </w:r>
      <w:r w:rsidRPr="00C65B30">
        <w:rPr>
          <w:sz w:val="28"/>
          <w:szCs w:val="28"/>
        </w:rPr>
        <w:t>-</w:t>
      </w:r>
      <w:r w:rsidRPr="00C65B30">
        <w:rPr>
          <w:sz w:val="28"/>
          <w:szCs w:val="28"/>
        </w:rPr>
        <w:t xml:space="preserve">ой строки и </w:t>
      </w:r>
      <w:r w:rsidRPr="00C65B30">
        <w:rPr>
          <w:position w:val="-12"/>
          <w:sz w:val="28"/>
          <w:szCs w:val="28"/>
        </w:rPr>
        <w:object w:dxaOrig="220" w:dyaOrig="360">
          <v:shape id="_x0000_i1087" type="#_x0000_t75" style="width:11.25pt;height:18pt" o:ole="">
            <v:imagedata r:id="rId226" o:title=""/>
          </v:shape>
          <o:OLEObject Type="Embed" ProgID="Equation.3" ShapeID="_x0000_i1087" DrawAspect="Content" ObjectID="_1413395335" r:id="rId227"/>
        </w:object>
      </w:r>
      <w:r w:rsidRPr="00C65B30">
        <w:rPr>
          <w:sz w:val="28"/>
          <w:szCs w:val="28"/>
        </w:rPr>
        <w:t xml:space="preserve">-го столбца </w:t>
      </w:r>
      <w:r w:rsidRPr="00C65B30">
        <w:rPr>
          <w:i/>
          <w:sz w:val="28"/>
          <w:szCs w:val="28"/>
        </w:rPr>
        <w:t>М[ФП]</w:t>
      </w:r>
      <w:r>
        <w:rPr>
          <w:i/>
          <w:sz w:val="28"/>
          <w:szCs w:val="28"/>
        </w:rPr>
        <w:t>,</w:t>
      </w:r>
    </w:p>
    <w:p w:rsidR="004404C3" w:rsidRDefault="004404C3" w:rsidP="004404C3">
      <w:pPr>
        <w:tabs>
          <w:tab w:val="left" w:pos="4111"/>
        </w:tabs>
        <w:spacing w:line="360" w:lineRule="auto"/>
        <w:ind w:firstLine="709"/>
        <w:rPr>
          <w:sz w:val="28"/>
          <w:szCs w:val="28"/>
        </w:rPr>
      </w:pPr>
      <w:r w:rsidRPr="00E628A4">
        <w:rPr>
          <w:position w:val="-14"/>
          <w:sz w:val="28"/>
          <w:szCs w:val="28"/>
        </w:rPr>
        <w:object w:dxaOrig="300" w:dyaOrig="380">
          <v:shape id="_x0000_i1088" type="#_x0000_t75" style="width:18pt;height:22.5pt" o:ole="">
            <v:imagedata r:id="rId228" o:title=""/>
          </v:shape>
          <o:OLEObject Type="Embed" ProgID="Equation.3" ShapeID="_x0000_i1088" DrawAspect="Content" ObjectID="_1413395336" r:id="rId229"/>
        </w:object>
      </w:r>
      <w:r w:rsidRPr="00C65B30">
        <w:rPr>
          <w:sz w:val="28"/>
          <w:szCs w:val="28"/>
        </w:rPr>
        <w:sym w:font="Symbol" w:char="F02D"/>
      </w:r>
      <w:r w:rsidRPr="00C65B30">
        <w:rPr>
          <w:sz w:val="28"/>
          <w:szCs w:val="28"/>
        </w:rPr>
        <w:t xml:space="preserve"> элемент пересечения </w:t>
      </w:r>
      <w:r w:rsidRPr="00C65B30">
        <w:rPr>
          <w:position w:val="-6"/>
          <w:sz w:val="28"/>
          <w:szCs w:val="28"/>
        </w:rPr>
        <w:object w:dxaOrig="160" w:dyaOrig="300">
          <v:shape id="_x0000_i1089" type="#_x0000_t75" style="width:8.25pt;height:15pt" o:ole="">
            <v:imagedata r:id="rId52" o:title=""/>
          </v:shape>
          <o:OLEObject Type="Embed" ProgID="Equation.3" ShapeID="_x0000_i1089" DrawAspect="Content" ObjectID="_1413395337" r:id="rId230"/>
        </w:object>
      </w:r>
      <w:r w:rsidRPr="00C65B30">
        <w:rPr>
          <w:sz w:val="28"/>
          <w:szCs w:val="28"/>
        </w:rPr>
        <w:t>-</w:t>
      </w:r>
      <w:r w:rsidRPr="00C65B30">
        <w:rPr>
          <w:sz w:val="28"/>
          <w:szCs w:val="28"/>
        </w:rPr>
        <w:t xml:space="preserve">ой строки и </w:t>
      </w:r>
      <w:r w:rsidRPr="00C65B30">
        <w:rPr>
          <w:position w:val="-12"/>
          <w:sz w:val="28"/>
          <w:szCs w:val="28"/>
        </w:rPr>
        <w:object w:dxaOrig="220" w:dyaOrig="360">
          <v:shape id="_x0000_i1090" type="#_x0000_t75" style="width:11.25pt;height:18pt" o:ole="">
            <v:imagedata r:id="rId226" o:title=""/>
          </v:shape>
          <o:OLEObject Type="Embed" ProgID="Equation.3" ShapeID="_x0000_i1090" DrawAspect="Content" ObjectID="_1413395338" r:id="rId231"/>
        </w:object>
      </w:r>
      <w:r w:rsidRPr="00C65B30">
        <w:rPr>
          <w:sz w:val="28"/>
          <w:szCs w:val="28"/>
        </w:rPr>
        <w:t xml:space="preserve">-го столбца </w:t>
      </w:r>
      <w:r w:rsidRPr="00C65B30">
        <w:rPr>
          <w:i/>
          <w:sz w:val="28"/>
          <w:szCs w:val="28"/>
        </w:rPr>
        <w:t>М[</w:t>
      </w:r>
      <w:r>
        <w:rPr>
          <w:i/>
          <w:sz w:val="28"/>
          <w:szCs w:val="28"/>
        </w:rPr>
        <w:t>Р</w:t>
      </w:r>
      <w:r w:rsidRPr="00C65B30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4404C3" w:rsidRPr="000D398B" w:rsidRDefault="004404C3" w:rsidP="00D04759">
      <w:pPr>
        <w:spacing w:line="360" w:lineRule="auto"/>
        <w:ind w:firstLine="709"/>
        <w:jc w:val="both"/>
        <w:rPr>
          <w:sz w:val="28"/>
          <w:szCs w:val="28"/>
        </w:rPr>
      </w:pPr>
      <w:r w:rsidRPr="000D398B">
        <w:rPr>
          <w:sz w:val="28"/>
          <w:szCs w:val="28"/>
        </w:rPr>
        <w:t>Таким образом, мы выразили степень отклонения фактической д</w:t>
      </w:r>
      <w:r w:rsidRPr="000D398B">
        <w:rPr>
          <w:sz w:val="28"/>
          <w:szCs w:val="28"/>
        </w:rPr>
        <w:t>и</w:t>
      </w:r>
      <w:r w:rsidRPr="000D398B">
        <w:rPr>
          <w:sz w:val="28"/>
          <w:szCs w:val="28"/>
        </w:rPr>
        <w:t xml:space="preserve">намики от эталона одним показателем.  Однако неудобная размерность, вернее сказать </w:t>
      </w:r>
      <w:proofErr w:type="spellStart"/>
      <w:r w:rsidRPr="000D398B">
        <w:rPr>
          <w:sz w:val="28"/>
          <w:szCs w:val="28"/>
        </w:rPr>
        <w:t>безразмерность</w:t>
      </w:r>
      <w:proofErr w:type="spellEnd"/>
      <w:r w:rsidRPr="000D398B">
        <w:rPr>
          <w:sz w:val="28"/>
          <w:szCs w:val="28"/>
        </w:rPr>
        <w:t xml:space="preserve">, полученного расстояния будет сдерживать его практическое применение. В самом деле, </w:t>
      </w:r>
      <w:r>
        <w:rPr>
          <w:sz w:val="28"/>
          <w:szCs w:val="28"/>
        </w:rPr>
        <w:t xml:space="preserve">например, </w:t>
      </w:r>
      <w:r w:rsidRPr="000D398B">
        <w:rPr>
          <w:sz w:val="28"/>
          <w:szCs w:val="28"/>
        </w:rPr>
        <w:t>полученное ра</w:t>
      </w:r>
      <w:r w:rsidRPr="000D398B">
        <w:rPr>
          <w:sz w:val="28"/>
          <w:szCs w:val="28"/>
        </w:rPr>
        <w:t>с</w:t>
      </w:r>
      <w:r w:rsidRPr="000D398B">
        <w:rPr>
          <w:sz w:val="28"/>
          <w:szCs w:val="28"/>
        </w:rPr>
        <w:t xml:space="preserve">стояние в </w:t>
      </w:r>
      <w:r>
        <w:rPr>
          <w:sz w:val="28"/>
          <w:szCs w:val="28"/>
        </w:rPr>
        <w:t>220</w:t>
      </w:r>
      <w:r w:rsidRPr="000D398B">
        <w:rPr>
          <w:sz w:val="28"/>
          <w:szCs w:val="28"/>
        </w:rPr>
        <w:t xml:space="preserve"> единиц – это хорошо или плохо? Что это означает? Как и</w:t>
      </w:r>
      <w:r w:rsidRPr="000D398B">
        <w:rPr>
          <w:sz w:val="28"/>
          <w:szCs w:val="28"/>
        </w:rPr>
        <w:t>н</w:t>
      </w:r>
      <w:r w:rsidRPr="000D398B">
        <w:rPr>
          <w:sz w:val="28"/>
          <w:szCs w:val="28"/>
        </w:rPr>
        <w:t>терпретировать полученную информацию? Поэтому представим получе</w:t>
      </w:r>
      <w:r w:rsidRPr="000D398B">
        <w:rPr>
          <w:sz w:val="28"/>
          <w:szCs w:val="28"/>
        </w:rPr>
        <w:t>н</w:t>
      </w:r>
      <w:r w:rsidRPr="000D398B">
        <w:rPr>
          <w:sz w:val="28"/>
          <w:szCs w:val="28"/>
        </w:rPr>
        <w:t xml:space="preserve">ную величину в традиционной размерности, например, процентах. </w:t>
      </w:r>
    </w:p>
    <w:p w:rsidR="004404C3" w:rsidRDefault="004404C3" w:rsidP="00D04759">
      <w:pPr>
        <w:spacing w:line="360" w:lineRule="auto"/>
        <w:ind w:firstLine="709"/>
        <w:jc w:val="both"/>
        <w:rPr>
          <w:sz w:val="28"/>
          <w:szCs w:val="28"/>
        </w:rPr>
      </w:pPr>
      <w:r w:rsidRPr="000D398B">
        <w:rPr>
          <w:sz w:val="28"/>
          <w:szCs w:val="28"/>
        </w:rPr>
        <w:lastRenderedPageBreak/>
        <w:t>Нормируем полученное расстояние по формуле:</w:t>
      </w:r>
    </w:p>
    <w:tbl>
      <w:tblPr>
        <w:tblW w:w="9571" w:type="dxa"/>
        <w:tblLayout w:type="fixed"/>
        <w:tblLook w:val="01E0"/>
      </w:tblPr>
      <w:tblGrid>
        <w:gridCol w:w="8755"/>
        <w:gridCol w:w="816"/>
      </w:tblGrid>
      <w:tr w:rsidR="004404C3" w:rsidRPr="000941A0" w:rsidTr="00C72122">
        <w:trPr>
          <w:trHeight w:val="753"/>
        </w:trPr>
        <w:tc>
          <w:tcPr>
            <w:tcW w:w="8755" w:type="dxa"/>
            <w:vAlign w:val="center"/>
          </w:tcPr>
          <w:p w:rsidR="004404C3" w:rsidRPr="008F49D4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C65B30">
              <w:rPr>
                <w:position w:val="-26"/>
                <w:sz w:val="28"/>
              </w:rPr>
              <w:object w:dxaOrig="1140" w:dyaOrig="680">
                <v:shape id="_x0000_i1091" type="#_x0000_t75" style="width:67.5pt;height:37.5pt" o:ole="">
                  <v:imagedata r:id="rId232" o:title=""/>
                </v:shape>
                <o:OLEObject Type="Embed" ProgID="Equation.3" ShapeID="_x0000_i1091" DrawAspect="Content" ObjectID="_1413395339" r:id="rId233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</w:t>
            </w:r>
            <w:r w:rsidRPr="000941A0">
              <w:rPr>
                <w:sz w:val="28"/>
                <w:szCs w:val="28"/>
              </w:rPr>
              <w:t>)</w:t>
            </w:r>
          </w:p>
        </w:tc>
      </w:tr>
    </w:tbl>
    <w:p w:rsidR="004404C3" w:rsidRPr="000D398B" w:rsidRDefault="004404C3" w:rsidP="004404C3">
      <w:pPr>
        <w:spacing w:line="360" w:lineRule="auto"/>
        <w:ind w:firstLine="709"/>
        <w:rPr>
          <w:sz w:val="28"/>
          <w:szCs w:val="28"/>
        </w:rPr>
      </w:pPr>
    </w:p>
    <w:p w:rsidR="004404C3" w:rsidRPr="000D398B" w:rsidRDefault="004404C3" w:rsidP="004404C3">
      <w:pPr>
        <w:spacing w:line="360" w:lineRule="auto"/>
        <w:ind w:firstLine="709"/>
        <w:rPr>
          <w:sz w:val="28"/>
          <w:szCs w:val="28"/>
        </w:rPr>
      </w:pPr>
      <w:r w:rsidRPr="000D398B">
        <w:rPr>
          <w:sz w:val="28"/>
          <w:szCs w:val="28"/>
        </w:rPr>
        <w:t xml:space="preserve">где </w:t>
      </w:r>
      <w:r w:rsidRPr="000D398B">
        <w:rPr>
          <w:i/>
          <w:sz w:val="28"/>
          <w:szCs w:val="28"/>
        </w:rPr>
        <w:t>К</w:t>
      </w:r>
      <w:r w:rsidRPr="000D398B">
        <w:rPr>
          <w:sz w:val="28"/>
          <w:szCs w:val="28"/>
        </w:rPr>
        <w:t xml:space="preserve"> – количество ненулевых клеток в </w:t>
      </w:r>
      <w:proofErr w:type="gramStart"/>
      <w:r w:rsidRPr="00A8779F">
        <w:rPr>
          <w:i/>
          <w:sz w:val="28"/>
          <w:szCs w:val="28"/>
        </w:rPr>
        <w:t>М[</w:t>
      </w:r>
      <w:proofErr w:type="gramEnd"/>
      <w:r w:rsidRPr="00A8779F">
        <w:rPr>
          <w:i/>
          <w:sz w:val="28"/>
          <w:szCs w:val="28"/>
        </w:rPr>
        <w:t>ЭП]</w:t>
      </w:r>
      <w:r w:rsidRPr="00A8779F">
        <w:rPr>
          <w:sz w:val="28"/>
          <w:szCs w:val="28"/>
        </w:rPr>
        <w:t>,</w:t>
      </w:r>
      <w:r w:rsidRPr="000D398B">
        <w:rPr>
          <w:sz w:val="28"/>
          <w:szCs w:val="28"/>
        </w:rPr>
        <w:t xml:space="preserve"> не учитывая клетки главной диагонали.</w:t>
      </w:r>
    </w:p>
    <w:p w:rsidR="004404C3" w:rsidRPr="000D398B" w:rsidRDefault="004404C3" w:rsidP="004404C3">
      <w:pPr>
        <w:spacing w:line="360" w:lineRule="auto"/>
        <w:ind w:firstLine="709"/>
        <w:rPr>
          <w:sz w:val="28"/>
          <w:szCs w:val="28"/>
        </w:rPr>
      </w:pPr>
      <w:r w:rsidRPr="000D398B">
        <w:rPr>
          <w:i/>
          <w:sz w:val="28"/>
          <w:szCs w:val="28"/>
          <w:lang w:val="en-US"/>
        </w:rPr>
        <w:t>R</w:t>
      </w:r>
      <w:r w:rsidRPr="000D398B">
        <w:rPr>
          <w:i/>
          <w:sz w:val="28"/>
          <w:szCs w:val="28"/>
        </w:rPr>
        <w:t xml:space="preserve"> </w:t>
      </w:r>
      <w:r w:rsidRPr="000D398B">
        <w:rPr>
          <w:sz w:val="28"/>
          <w:szCs w:val="28"/>
        </w:rPr>
        <w:sym w:font="Symbol" w:char="F02D"/>
      </w:r>
      <w:r w:rsidRPr="000D398B">
        <w:rPr>
          <w:sz w:val="28"/>
          <w:szCs w:val="28"/>
        </w:rPr>
        <w:t xml:space="preserve"> величина нормированная: </w:t>
      </w:r>
      <w:r w:rsidRPr="000D398B">
        <w:rPr>
          <w:position w:val="-6"/>
          <w:sz w:val="28"/>
          <w:szCs w:val="28"/>
        </w:rPr>
        <w:object w:dxaOrig="1200" w:dyaOrig="320">
          <v:shape id="_x0000_i1092" type="#_x0000_t75" style="width:60pt;height:15.75pt" o:ole="">
            <v:imagedata r:id="rId234" o:title=""/>
          </v:shape>
          <o:OLEObject Type="Embed" ProgID="Equation.3" ShapeID="_x0000_i1092" DrawAspect="Content" ObjectID="_1413395340" r:id="rId235"/>
        </w:object>
      </w:r>
    </w:p>
    <w:p w:rsidR="004404C3" w:rsidRPr="000D398B" w:rsidRDefault="004404C3" w:rsidP="000D1F3D">
      <w:pPr>
        <w:spacing w:line="360" w:lineRule="auto"/>
        <w:ind w:firstLine="709"/>
        <w:jc w:val="both"/>
        <w:rPr>
          <w:sz w:val="28"/>
          <w:szCs w:val="28"/>
        </w:rPr>
      </w:pPr>
      <w:r w:rsidRPr="000D398B">
        <w:rPr>
          <w:sz w:val="28"/>
          <w:szCs w:val="28"/>
        </w:rPr>
        <w:t>Тем самым мы задали границы изменения единого обобщающего п</w:t>
      </w:r>
      <w:r w:rsidRPr="000D398B">
        <w:rPr>
          <w:sz w:val="28"/>
          <w:szCs w:val="28"/>
        </w:rPr>
        <w:t>о</w:t>
      </w:r>
      <w:r w:rsidRPr="000D398B">
        <w:rPr>
          <w:sz w:val="28"/>
          <w:szCs w:val="28"/>
        </w:rPr>
        <w:t>казателя. Теперь мера различия матриц эталонного и фактического упор</w:t>
      </w:r>
      <w:r w:rsidRPr="000D398B">
        <w:rPr>
          <w:sz w:val="28"/>
          <w:szCs w:val="28"/>
        </w:rPr>
        <w:t>я</w:t>
      </w:r>
      <w:r w:rsidRPr="000D398B">
        <w:rPr>
          <w:sz w:val="28"/>
          <w:szCs w:val="28"/>
        </w:rPr>
        <w:t xml:space="preserve">дочения является более наглядной. </w:t>
      </w:r>
      <w:r>
        <w:rPr>
          <w:sz w:val="28"/>
          <w:szCs w:val="28"/>
        </w:rPr>
        <w:t xml:space="preserve">Например, </w:t>
      </w:r>
      <w:r w:rsidRPr="000D398B">
        <w:rPr>
          <w:sz w:val="28"/>
          <w:szCs w:val="28"/>
        </w:rPr>
        <w:t xml:space="preserve"> </w:t>
      </w:r>
      <w:r w:rsidRPr="000D398B">
        <w:rPr>
          <w:i/>
          <w:sz w:val="28"/>
          <w:szCs w:val="28"/>
          <w:lang w:val="en-US"/>
        </w:rPr>
        <w:t>R</w:t>
      </w:r>
      <w:r w:rsidRPr="000D398B">
        <w:rPr>
          <w:sz w:val="28"/>
          <w:szCs w:val="28"/>
        </w:rPr>
        <w:t xml:space="preserve"> = 0,438 означает, что фа</w:t>
      </w:r>
      <w:r w:rsidRPr="000D398B">
        <w:rPr>
          <w:sz w:val="28"/>
          <w:szCs w:val="28"/>
        </w:rPr>
        <w:t>к</w:t>
      </w:r>
      <w:r w:rsidRPr="000D398B">
        <w:rPr>
          <w:sz w:val="28"/>
          <w:szCs w:val="28"/>
        </w:rPr>
        <w:t xml:space="preserve">тический </w:t>
      </w:r>
      <w:r>
        <w:rPr>
          <w:sz w:val="28"/>
          <w:szCs w:val="28"/>
        </w:rPr>
        <w:t>рост</w:t>
      </w:r>
      <w:r w:rsidRPr="000D398B">
        <w:rPr>
          <w:sz w:val="28"/>
          <w:szCs w:val="28"/>
        </w:rPr>
        <w:t xml:space="preserve"> отличается от </w:t>
      </w:r>
      <w:proofErr w:type="gramStart"/>
      <w:r>
        <w:rPr>
          <w:sz w:val="28"/>
          <w:szCs w:val="28"/>
        </w:rPr>
        <w:t>эталонного</w:t>
      </w:r>
      <w:proofErr w:type="gramEnd"/>
      <w:r w:rsidRPr="000D398B">
        <w:rPr>
          <w:sz w:val="28"/>
          <w:szCs w:val="28"/>
        </w:rPr>
        <w:t xml:space="preserve"> на 43,8%. </w:t>
      </w:r>
    </w:p>
    <w:p w:rsidR="004404C3" w:rsidRDefault="004404C3" w:rsidP="000D1F3D">
      <w:pPr>
        <w:spacing w:line="360" w:lineRule="auto"/>
        <w:ind w:firstLine="709"/>
        <w:jc w:val="both"/>
        <w:rPr>
          <w:sz w:val="28"/>
          <w:szCs w:val="28"/>
        </w:rPr>
      </w:pPr>
      <w:r w:rsidRPr="000D398B">
        <w:rPr>
          <w:sz w:val="28"/>
          <w:szCs w:val="28"/>
        </w:rPr>
        <w:t>Однако понятием мера различия не всегда целесообразно оперир</w:t>
      </w:r>
      <w:r w:rsidRPr="000D398B">
        <w:rPr>
          <w:sz w:val="28"/>
          <w:szCs w:val="28"/>
        </w:rPr>
        <w:t>о</w:t>
      </w:r>
      <w:r w:rsidRPr="000D398B">
        <w:rPr>
          <w:sz w:val="28"/>
          <w:szCs w:val="28"/>
        </w:rPr>
        <w:t xml:space="preserve">вать. Гораздо чаще используют меру сходства, так как она характеризует степень приближения к требуемому режиму функционирования. Именно так ставится задача: максимально приблизить </w:t>
      </w:r>
      <w:r>
        <w:rPr>
          <w:sz w:val="28"/>
          <w:szCs w:val="28"/>
        </w:rPr>
        <w:t>рост</w:t>
      </w:r>
      <w:r w:rsidRPr="000D398B">
        <w:rPr>
          <w:sz w:val="28"/>
          <w:szCs w:val="28"/>
        </w:rPr>
        <w:t xml:space="preserve"> предприятия к этало</w:t>
      </w:r>
      <w:r w:rsidRPr="000D398B">
        <w:rPr>
          <w:sz w:val="28"/>
          <w:szCs w:val="28"/>
        </w:rPr>
        <w:t>н</w:t>
      </w:r>
      <w:r w:rsidRPr="000D398B">
        <w:rPr>
          <w:sz w:val="28"/>
          <w:szCs w:val="28"/>
        </w:rPr>
        <w:t xml:space="preserve">ному варианту, а не уменьшит отставание от него. Поэтому в целях оценки достигнутых результатов в </w:t>
      </w:r>
      <w:r>
        <w:rPr>
          <w:sz w:val="28"/>
          <w:szCs w:val="28"/>
        </w:rPr>
        <w:t>контексте экономического роста</w:t>
      </w:r>
      <w:r w:rsidRPr="000D398B">
        <w:rPr>
          <w:sz w:val="28"/>
          <w:szCs w:val="28"/>
        </w:rPr>
        <w:t xml:space="preserve"> будем испол</w:t>
      </w:r>
      <w:r w:rsidRPr="000D398B">
        <w:rPr>
          <w:sz w:val="28"/>
          <w:szCs w:val="28"/>
        </w:rPr>
        <w:t>ь</w:t>
      </w:r>
      <w:r w:rsidRPr="000D398B">
        <w:rPr>
          <w:sz w:val="28"/>
          <w:szCs w:val="28"/>
        </w:rPr>
        <w:t>зовать меру сходства эталонной и фактической динамики показателей.</w:t>
      </w:r>
    </w:p>
    <w:tbl>
      <w:tblPr>
        <w:tblW w:w="9571" w:type="dxa"/>
        <w:tblLayout w:type="fixed"/>
        <w:tblLook w:val="01E0"/>
      </w:tblPr>
      <w:tblGrid>
        <w:gridCol w:w="8755"/>
        <w:gridCol w:w="816"/>
      </w:tblGrid>
      <w:tr w:rsidR="004404C3" w:rsidRPr="000941A0" w:rsidTr="00C72122">
        <w:trPr>
          <w:trHeight w:val="20"/>
        </w:trPr>
        <w:tc>
          <w:tcPr>
            <w:tcW w:w="8755" w:type="dxa"/>
            <w:vAlign w:val="center"/>
          </w:tcPr>
          <w:p w:rsidR="004404C3" w:rsidRPr="008F49D4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507910">
              <w:rPr>
                <w:position w:val="-10"/>
                <w:sz w:val="28"/>
              </w:rPr>
              <w:object w:dxaOrig="1939" w:dyaOrig="340">
                <v:shape id="_x0000_i1093" type="#_x0000_t75" style="width:115.5pt;height:18.75pt" o:ole="">
                  <v:imagedata r:id="rId236" o:title=""/>
                </v:shape>
                <o:OLEObject Type="Embed" ProgID="Equation.3" ShapeID="_x0000_i1093" DrawAspect="Content" ObjectID="_1413395341" r:id="rId237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</w:t>
            </w:r>
            <w:r w:rsidRPr="000941A0">
              <w:rPr>
                <w:sz w:val="28"/>
                <w:szCs w:val="28"/>
              </w:rPr>
              <w:t>)</w:t>
            </w:r>
          </w:p>
        </w:tc>
      </w:tr>
    </w:tbl>
    <w:p w:rsidR="004404C3" w:rsidRDefault="004404C3" w:rsidP="000D1F3D">
      <w:pPr>
        <w:spacing w:line="360" w:lineRule="auto"/>
        <w:ind w:firstLine="709"/>
        <w:jc w:val="both"/>
        <w:rPr>
          <w:sz w:val="28"/>
          <w:szCs w:val="28"/>
        </w:rPr>
      </w:pPr>
      <w:r w:rsidRPr="000D398B">
        <w:rPr>
          <w:sz w:val="28"/>
          <w:szCs w:val="28"/>
        </w:rPr>
        <w:t xml:space="preserve">где </w:t>
      </w:r>
      <w:r w:rsidRPr="000D398B">
        <w:rPr>
          <w:i/>
          <w:sz w:val="28"/>
          <w:szCs w:val="28"/>
          <w:lang w:val="en-US"/>
        </w:rPr>
        <w:t>S</w:t>
      </w:r>
      <w:r w:rsidRPr="000D398B">
        <w:rPr>
          <w:sz w:val="28"/>
          <w:szCs w:val="28"/>
        </w:rPr>
        <w:t xml:space="preserve"> – мера сходства эталонной и фактической динамики показат</w:t>
      </w:r>
      <w:r w:rsidRPr="000D398B">
        <w:rPr>
          <w:sz w:val="28"/>
          <w:szCs w:val="28"/>
        </w:rPr>
        <w:t>е</w:t>
      </w:r>
      <w:r w:rsidRPr="000D398B">
        <w:rPr>
          <w:sz w:val="28"/>
          <w:szCs w:val="28"/>
        </w:rPr>
        <w:t>лей.</w:t>
      </w:r>
    </w:p>
    <w:p w:rsidR="004404C3" w:rsidRDefault="004404C3" w:rsidP="000D1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самым мы</w:t>
      </w:r>
      <w:r w:rsidRPr="009F1264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или</w:t>
      </w:r>
      <w:r w:rsidRPr="009F1264">
        <w:rPr>
          <w:sz w:val="28"/>
          <w:szCs w:val="28"/>
        </w:rPr>
        <w:t xml:space="preserve"> единый показатель, позволяющий </w:t>
      </w:r>
      <w:r>
        <w:rPr>
          <w:sz w:val="28"/>
          <w:szCs w:val="28"/>
        </w:rPr>
        <w:t>дать количественную оценку экономического роста нефтяных компаний.</w:t>
      </w:r>
    </w:p>
    <w:p w:rsidR="004404C3" w:rsidRDefault="004404C3" w:rsidP="006B03C9">
      <w:pPr>
        <w:shd w:val="clear" w:color="auto" w:fill="FFFFFF"/>
        <w:spacing w:before="336" w:line="360" w:lineRule="auto"/>
        <w:ind w:right="19"/>
        <w:jc w:val="both"/>
        <w:rPr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4</w:t>
      </w:r>
      <w:r w:rsidRPr="008B0577">
        <w:rPr>
          <w:rFonts w:eastAsia="Calibri"/>
          <w:b/>
          <w:caps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Оценка изменчивости и стабильности экономического роста</w:t>
      </w:r>
    </w:p>
    <w:p w:rsidR="004404C3" w:rsidRDefault="004404C3" w:rsidP="006B03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404C3" w:rsidRDefault="004404C3" w:rsidP="006B0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 еще одно важное свойство модели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роста (Рисунок 5) на основе эталонной динамики показателей. В рамках данного подхода можно оценить изменчивость и стабильность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номического роста, а также определить влияние каждого из показателей на итоговый уровень экономического роста.</w:t>
      </w:r>
    </w:p>
    <w:p w:rsidR="004404C3" w:rsidRPr="002258DB" w:rsidRDefault="004404C3" w:rsidP="006B0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Сводный показатель </w:t>
      </w:r>
      <w:r w:rsidRPr="005E4AAA">
        <w:rPr>
          <w:i/>
          <w:sz w:val="28"/>
          <w:szCs w:val="28"/>
          <w:lang w:val="en-US"/>
        </w:rPr>
        <w:t>S</w:t>
      </w:r>
      <w:r w:rsidRPr="005E4AAA">
        <w:rPr>
          <w:sz w:val="28"/>
          <w:szCs w:val="28"/>
        </w:rPr>
        <w:t xml:space="preserve"> (19) </w:t>
      </w:r>
      <w:r>
        <w:rPr>
          <w:sz w:val="28"/>
          <w:szCs w:val="28"/>
        </w:rPr>
        <w:t>характеризует уровень экономического роста предприятия в одном, определенном периоде. Для того, что бы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качественную динамику экономического роста при переходе от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периода к другому рассчитаем показатель изменчивости экономическ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роста. Для оценки изменчивости экономического роста нам потребуется вспомогательная матрица (20), отражающая изменение состояния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телей во времени </w:t>
      </w:r>
      <w:r w:rsidRPr="00FE0DAE">
        <w:rPr>
          <w:sz w:val="28"/>
          <w:szCs w:val="28"/>
        </w:rPr>
        <w:t>[3]</w:t>
      </w:r>
      <w:r>
        <w:rPr>
          <w:sz w:val="28"/>
          <w:szCs w:val="28"/>
        </w:rPr>
        <w:t>.</w:t>
      </w:r>
    </w:p>
    <w:tbl>
      <w:tblPr>
        <w:tblW w:w="9571" w:type="dxa"/>
        <w:tblLayout w:type="fixed"/>
        <w:tblLook w:val="01E0"/>
      </w:tblPr>
      <w:tblGrid>
        <w:gridCol w:w="1312"/>
        <w:gridCol w:w="781"/>
        <w:gridCol w:w="567"/>
        <w:gridCol w:w="6095"/>
        <w:gridCol w:w="816"/>
      </w:tblGrid>
      <w:tr w:rsidR="004404C3" w:rsidRPr="008F49D4" w:rsidTr="00C72122">
        <w:trPr>
          <w:trHeight w:val="753"/>
        </w:trPr>
        <w:tc>
          <w:tcPr>
            <w:tcW w:w="8755" w:type="dxa"/>
            <w:gridSpan w:val="4"/>
            <w:vAlign w:val="center"/>
          </w:tcPr>
          <w:p w:rsidR="004404C3" w:rsidRPr="008F49D4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FF5C41">
              <w:rPr>
                <w:position w:val="-14"/>
                <w:sz w:val="28"/>
              </w:rPr>
              <w:object w:dxaOrig="1680" w:dyaOrig="380">
                <v:shape id="_x0000_i1094" type="#_x0000_t75" style="width:99.75pt;height:21pt" o:ole="">
                  <v:imagedata r:id="rId238" o:title=""/>
                </v:shape>
                <o:OLEObject Type="Embed" ProgID="Equation.3" ShapeID="_x0000_i1094" DrawAspect="Content" ObjectID="_1413395342" r:id="rId239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6B03C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9571" w:type="dxa"/>
            <w:gridSpan w:val="5"/>
            <w:vAlign w:val="center"/>
          </w:tcPr>
          <w:p w:rsidR="004404C3" w:rsidRPr="00E15156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4E02B3">
              <w:rPr>
                <w:position w:val="-62"/>
                <w:sz w:val="28"/>
              </w:rPr>
              <w:object w:dxaOrig="3800" w:dyaOrig="1359">
                <v:shape id="_x0000_i1095" type="#_x0000_t75" style="width:216.75pt;height:78.75pt" o:ole="">
                  <v:imagedata r:id="rId240" o:title=""/>
                </v:shape>
                <o:OLEObject Type="Embed" ProgID="Equation.3" ShapeID="_x0000_i1095" DrawAspect="Content" ObjectID="_1413395343" r:id="rId241"/>
              </w:objec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78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4E02B3">
              <w:rPr>
                <w:position w:val="-14"/>
                <w:sz w:val="28"/>
                <w:szCs w:val="28"/>
              </w:rPr>
              <w:object w:dxaOrig="320" w:dyaOrig="380">
                <v:shape id="_x0000_i1096" type="#_x0000_t75" style="width:15.75pt;height:18.75pt" o:ole="">
                  <v:imagedata r:id="rId242" o:title=""/>
                </v:shape>
                <o:OLEObject Type="Embed" ProgID="Equation.3" ShapeID="_x0000_i1096" DrawAspect="Content" ObjectID="_1413395344" r:id="rId243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элемент </w:t>
            </w:r>
            <w:r>
              <w:rPr>
                <w:sz w:val="28"/>
                <w:szCs w:val="28"/>
              </w:rPr>
              <w:t xml:space="preserve">вспомогательной </w:t>
            </w:r>
            <w:r w:rsidRPr="00FF5C41">
              <w:rPr>
                <w:sz w:val="28"/>
                <w:szCs w:val="28"/>
              </w:rPr>
              <w:t>матрицы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097" type="#_x0000_t75" style="width:21pt;height:18pt" o:ole="">
                  <v:imagedata r:id="rId190" o:title=""/>
                </v:shape>
                <o:OLEObject Type="Embed" ProgID="Equation.3" ShapeID="_x0000_i1097" DrawAspect="Content" ObjectID="_1413395345" r:id="rId244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номера показателей, </w:t>
            </w:r>
            <w:proofErr w:type="spellStart"/>
            <w:r w:rsidRPr="00FF5C41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F5C41">
              <w:rPr>
                <w:sz w:val="28"/>
                <w:szCs w:val="28"/>
              </w:rPr>
              <w:t xml:space="preserve"> – номер строки, </w:t>
            </w:r>
            <w:r w:rsidRPr="00FF5C41">
              <w:rPr>
                <w:i/>
                <w:sz w:val="28"/>
                <w:szCs w:val="28"/>
                <w:lang w:val="en-US"/>
              </w:rPr>
              <w:t>j</w:t>
            </w:r>
            <w:r w:rsidRPr="00FF5C41">
              <w:rPr>
                <w:i/>
                <w:sz w:val="28"/>
                <w:szCs w:val="28"/>
              </w:rPr>
              <w:t xml:space="preserve"> </w:t>
            </w:r>
            <w:r w:rsidRPr="00FF5C41">
              <w:rPr>
                <w:sz w:val="28"/>
                <w:szCs w:val="28"/>
              </w:rPr>
              <w:t>– номер стол</w:t>
            </w:r>
            <w:r w:rsidRPr="00FF5C41">
              <w:rPr>
                <w:sz w:val="28"/>
                <w:szCs w:val="28"/>
              </w:rPr>
              <w:t>б</w:t>
            </w:r>
            <w:r w:rsidRPr="00FF5C41">
              <w:rPr>
                <w:sz w:val="28"/>
                <w:szCs w:val="28"/>
              </w:rPr>
              <w:t>ца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4E02B3">
              <w:rPr>
                <w:position w:val="-14"/>
                <w:sz w:val="28"/>
                <w:szCs w:val="28"/>
              </w:rPr>
              <w:object w:dxaOrig="300" w:dyaOrig="420">
                <v:shape id="_x0000_i1098" type="#_x0000_t75" style="width:16.5pt;height:22.5pt" o:ole="">
                  <v:imagedata r:id="rId245" o:title=""/>
                </v:shape>
                <o:OLEObject Type="Embed" ProgID="Equation.3" ShapeID="_x0000_i1098" DrawAspect="Content" ObjectID="_1413395346" r:id="rId246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FF5C41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матрицы нарушений (16) в отчетном периоде,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E02B3">
              <w:rPr>
                <w:position w:val="-14"/>
                <w:sz w:val="28"/>
                <w:szCs w:val="28"/>
              </w:rPr>
              <w:object w:dxaOrig="300" w:dyaOrig="420">
                <v:shape id="_x0000_i1099" type="#_x0000_t75" style="width:18pt;height:24pt" o:ole="">
                  <v:imagedata r:id="rId247" o:title=""/>
                </v:shape>
                <o:OLEObject Type="Embed" ProgID="Equation.3" ShapeID="_x0000_i1099" DrawAspect="Content" ObjectID="_1413395347" r:id="rId248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матрицы нарушений (16) в базовом периоде.</w:t>
            </w:r>
          </w:p>
        </w:tc>
      </w:tr>
    </w:tbl>
    <w:p w:rsidR="004404C3" w:rsidRDefault="004404C3" w:rsidP="006B03C9">
      <w:pPr>
        <w:tabs>
          <w:tab w:val="left" w:pos="4111"/>
        </w:tabs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Логика построения этой матрицы такова. Если темп роста показателя по отношению к темпу роста другого в отчетном периоде  стал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вовать нормативному, тогда как в базовом периоде не соответствовал (то</w:t>
      </w:r>
      <w:r w:rsidRPr="00CC1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ситуация улучшилась: </w:t>
      </w:r>
      <w:r w:rsidRPr="00CC1A41">
        <w:rPr>
          <w:i/>
          <w:sz w:val="28"/>
          <w:szCs w:val="28"/>
        </w:rPr>
        <w:t>ν</w:t>
      </w:r>
      <w:r w:rsidRPr="00FE0DAE">
        <w:rPr>
          <w:i/>
          <w:sz w:val="28"/>
          <w:szCs w:val="28"/>
          <w:vertAlign w:val="superscript"/>
        </w:rPr>
        <w:t>б</w:t>
      </w:r>
      <w:proofErr w:type="spellStart"/>
      <w:r w:rsidRPr="00CC1A41">
        <w:rPr>
          <w:i/>
          <w:sz w:val="28"/>
          <w:szCs w:val="28"/>
          <w:vertAlign w:val="subscript"/>
          <w:lang w:val="en-US"/>
        </w:rPr>
        <w:t>ig</w:t>
      </w:r>
      <w:proofErr w:type="spellEnd"/>
      <w:r>
        <w:rPr>
          <w:sz w:val="28"/>
          <w:szCs w:val="28"/>
        </w:rPr>
        <w:t>=2 в предыдущем периоде, в текущем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риоде  </w:t>
      </w:r>
      <w:r w:rsidRPr="00CC1A41">
        <w:rPr>
          <w:i/>
          <w:sz w:val="28"/>
          <w:szCs w:val="28"/>
        </w:rPr>
        <w:t>ν</w:t>
      </w:r>
      <w:r w:rsidRPr="00FE0DAE">
        <w:rPr>
          <w:i/>
          <w:sz w:val="28"/>
          <w:szCs w:val="28"/>
          <w:vertAlign w:val="superscript"/>
        </w:rPr>
        <w:t>о</w:t>
      </w:r>
      <w:proofErr w:type="spellStart"/>
      <w:r w:rsidRPr="00CC1A41">
        <w:rPr>
          <w:i/>
          <w:sz w:val="28"/>
          <w:szCs w:val="28"/>
          <w:vertAlign w:val="subscript"/>
          <w:lang w:val="en-US"/>
        </w:rPr>
        <w:t>ig</w:t>
      </w:r>
      <w:proofErr w:type="spellEnd"/>
      <w:r>
        <w:rPr>
          <w:sz w:val="28"/>
          <w:szCs w:val="28"/>
        </w:rPr>
        <w:t xml:space="preserve">=0), то элементу вспомогательной матрицы </w:t>
      </w:r>
      <w:proofErr w:type="spellStart"/>
      <w:r w:rsidRPr="00CC1A41">
        <w:rPr>
          <w:i/>
          <w:sz w:val="28"/>
          <w:szCs w:val="28"/>
          <w:lang w:val="en-US"/>
        </w:rPr>
        <w:t>d</w:t>
      </w:r>
      <w:r w:rsidRPr="00CC1A41">
        <w:rPr>
          <w:i/>
          <w:sz w:val="28"/>
          <w:szCs w:val="28"/>
          <w:vertAlign w:val="subscript"/>
          <w:lang w:val="en-US"/>
        </w:rPr>
        <w:t>ij</w:t>
      </w:r>
      <w:proofErr w:type="spellEnd"/>
      <w:r w:rsidRPr="00CC1A41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присваивается 1. Если же темп роста показателя по отношению к темпу роста другого в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зовом периоде  соответствовал нормативному, тогда как в отчетном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 перестал соответствовать (то</w:t>
      </w:r>
      <w:r w:rsidRPr="00CC1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ситуация ухудшилась: </w:t>
      </w:r>
      <w:r w:rsidRPr="00CC1A41">
        <w:rPr>
          <w:i/>
          <w:sz w:val="28"/>
          <w:szCs w:val="28"/>
        </w:rPr>
        <w:t>ν</w:t>
      </w:r>
      <w:r w:rsidRPr="00FE0DAE">
        <w:rPr>
          <w:i/>
          <w:sz w:val="28"/>
          <w:szCs w:val="28"/>
          <w:vertAlign w:val="superscript"/>
        </w:rPr>
        <w:t>б</w:t>
      </w:r>
      <w:proofErr w:type="spellStart"/>
      <w:r w:rsidRPr="00CC1A41">
        <w:rPr>
          <w:i/>
          <w:sz w:val="28"/>
          <w:szCs w:val="28"/>
          <w:vertAlign w:val="subscript"/>
          <w:lang w:val="en-US"/>
        </w:rPr>
        <w:t>ig</w:t>
      </w:r>
      <w:proofErr w:type="spellEnd"/>
      <w:r>
        <w:rPr>
          <w:sz w:val="28"/>
          <w:szCs w:val="28"/>
        </w:rPr>
        <w:t>=0 в пред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дущем периоде, в текущем периоде  </w:t>
      </w:r>
      <w:r w:rsidRPr="00CC1A41">
        <w:rPr>
          <w:i/>
          <w:sz w:val="28"/>
          <w:szCs w:val="28"/>
        </w:rPr>
        <w:t>ν</w:t>
      </w:r>
      <w:r w:rsidRPr="00FE0DAE">
        <w:rPr>
          <w:i/>
          <w:sz w:val="28"/>
          <w:szCs w:val="28"/>
          <w:vertAlign w:val="superscript"/>
        </w:rPr>
        <w:t>о</w:t>
      </w:r>
      <w:proofErr w:type="spellStart"/>
      <w:r w:rsidRPr="00CC1A41">
        <w:rPr>
          <w:i/>
          <w:sz w:val="28"/>
          <w:szCs w:val="28"/>
          <w:vertAlign w:val="subscript"/>
          <w:lang w:val="en-US"/>
        </w:rPr>
        <w:t>ig</w:t>
      </w:r>
      <w:proofErr w:type="spellEnd"/>
      <w:r>
        <w:rPr>
          <w:sz w:val="28"/>
          <w:szCs w:val="28"/>
        </w:rPr>
        <w:t xml:space="preserve">=2), то элементу вспомогательной матрицы </w:t>
      </w:r>
      <w:proofErr w:type="spellStart"/>
      <w:r w:rsidRPr="00CC1A41">
        <w:rPr>
          <w:i/>
          <w:sz w:val="28"/>
          <w:szCs w:val="28"/>
          <w:lang w:val="en-US"/>
        </w:rPr>
        <w:t>d</w:t>
      </w:r>
      <w:r w:rsidRPr="00CC1A41">
        <w:rPr>
          <w:i/>
          <w:sz w:val="28"/>
          <w:szCs w:val="28"/>
          <w:vertAlign w:val="subscript"/>
          <w:lang w:val="en-US"/>
        </w:rPr>
        <w:t>ij</w:t>
      </w:r>
      <w:proofErr w:type="spellEnd"/>
      <w:r w:rsidRPr="00CC1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присваивается -1. Если порядок темпов роста не изменился при </w:t>
      </w:r>
      <w:r>
        <w:rPr>
          <w:sz w:val="28"/>
          <w:szCs w:val="28"/>
        </w:rPr>
        <w:lastRenderedPageBreak/>
        <w:t>переходе от одного периода к другому, то элементу вспомогательной 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рицы </w:t>
      </w:r>
      <w:proofErr w:type="spellStart"/>
      <w:r w:rsidRPr="00CC1A41">
        <w:rPr>
          <w:i/>
          <w:sz w:val="28"/>
          <w:szCs w:val="28"/>
          <w:lang w:val="en-US"/>
        </w:rPr>
        <w:t>d</w:t>
      </w:r>
      <w:r w:rsidRPr="00CC1A41">
        <w:rPr>
          <w:i/>
          <w:sz w:val="28"/>
          <w:szCs w:val="28"/>
          <w:vertAlign w:val="subscript"/>
          <w:lang w:val="en-US"/>
        </w:rPr>
        <w:t>ij</w:t>
      </w:r>
      <w:proofErr w:type="spellEnd"/>
      <w:r w:rsidRPr="00CC1A41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присваивается 0.</w:t>
      </w:r>
    </w:p>
    <w:p w:rsidR="004404C3" w:rsidRPr="006B03C9" w:rsidRDefault="004404C3" w:rsidP="006B03C9">
      <w:pPr>
        <w:tabs>
          <w:tab w:val="left" w:pos="4111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6B03C9">
        <w:rPr>
          <w:i/>
          <w:spacing w:val="-8"/>
          <w:sz w:val="28"/>
          <w:szCs w:val="28"/>
        </w:rPr>
        <w:t>Изменчивость</w:t>
      </w:r>
      <w:r w:rsidRPr="006B03C9">
        <w:rPr>
          <w:spacing w:val="-8"/>
          <w:sz w:val="28"/>
          <w:szCs w:val="28"/>
        </w:rPr>
        <w:t xml:space="preserve"> экономического роста можно рассчитать по формуле (21).</w:t>
      </w:r>
    </w:p>
    <w:tbl>
      <w:tblPr>
        <w:tblW w:w="9571" w:type="dxa"/>
        <w:tblLayout w:type="fixed"/>
        <w:tblLook w:val="01E0"/>
      </w:tblPr>
      <w:tblGrid>
        <w:gridCol w:w="8755"/>
        <w:gridCol w:w="816"/>
      </w:tblGrid>
      <w:tr w:rsidR="004404C3" w:rsidRPr="000941A0" w:rsidTr="00C72122">
        <w:trPr>
          <w:trHeight w:val="753"/>
        </w:trPr>
        <w:tc>
          <w:tcPr>
            <w:tcW w:w="8755" w:type="dxa"/>
            <w:vAlign w:val="center"/>
          </w:tcPr>
          <w:p w:rsidR="004404C3" w:rsidRPr="008F49D4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FE0DAE">
              <w:rPr>
                <w:position w:val="-64"/>
                <w:sz w:val="28"/>
              </w:rPr>
              <w:object w:dxaOrig="1420" w:dyaOrig="1400">
                <v:shape id="_x0000_i1100" type="#_x0000_t75" style="width:84pt;height:77.25pt" o:ole="">
                  <v:imagedata r:id="rId249" o:title=""/>
                </v:shape>
                <o:OLEObject Type="Embed" ProgID="Equation.3" ShapeID="_x0000_i1100" DrawAspect="Content" ObjectID="_1413395348" r:id="rId250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(21</w:t>
            </w:r>
            <w:r w:rsidRPr="000941A0">
              <w:rPr>
                <w:sz w:val="28"/>
                <w:szCs w:val="28"/>
              </w:rPr>
              <w:t>)</w:t>
            </w:r>
          </w:p>
        </w:tc>
      </w:tr>
    </w:tbl>
    <w:p w:rsidR="004404C3" w:rsidRDefault="004404C3" w:rsidP="006B0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Изменчивость </w:t>
      </w:r>
      <w:r w:rsidRPr="00FE0DAE">
        <w:rPr>
          <w:i/>
          <w:sz w:val="28"/>
          <w:szCs w:val="28"/>
          <w:lang w:val="en-US"/>
        </w:rPr>
        <w:t>I</w:t>
      </w:r>
      <w:r w:rsidRPr="00FE0DAE">
        <w:rPr>
          <w:sz w:val="28"/>
          <w:szCs w:val="28"/>
        </w:rPr>
        <w:t>=1</w:t>
      </w:r>
      <w:r>
        <w:rPr>
          <w:sz w:val="28"/>
          <w:szCs w:val="28"/>
        </w:rPr>
        <w:t xml:space="preserve">, если между анализируемыми периодами времени у предприятия нет изменений в экономическом росте; </w:t>
      </w:r>
      <w:r w:rsidRPr="00FE0DAE">
        <w:rPr>
          <w:i/>
          <w:sz w:val="28"/>
          <w:szCs w:val="28"/>
          <w:lang w:val="en-US"/>
        </w:rPr>
        <w:t>I</w:t>
      </w:r>
      <w:r w:rsidRPr="00FE0DAE">
        <w:rPr>
          <w:sz w:val="28"/>
          <w:szCs w:val="28"/>
        </w:rPr>
        <w:t>=</w:t>
      </w:r>
      <w:r>
        <w:rPr>
          <w:sz w:val="28"/>
          <w:szCs w:val="28"/>
        </w:rPr>
        <w:t>0, если имеют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 инверсии (перестановки) показателей, но число показателей улу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шающих или уменьшающих экономический рост примерно равное; </w:t>
      </w:r>
      <w:r w:rsidRPr="00AC6596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=-1– это означает, что большинство показателей в текущем периоде сменили свои темпы роста в негативную сторону, то есть перестали (в отличие от предыдущего периода) удовлетворять нормативному (эталонному) упор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дочению.</w:t>
      </w:r>
    </w:p>
    <w:p w:rsidR="004404C3" w:rsidRDefault="004404C3" w:rsidP="006B0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привести размерность показателя </w:t>
      </w:r>
      <w:r w:rsidRPr="003E2E4F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 размерности показателя </w:t>
      </w:r>
      <w:r w:rsidRPr="003E2E4F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, проведем дополнительное нормирование (22).</w:t>
      </w:r>
    </w:p>
    <w:tbl>
      <w:tblPr>
        <w:tblW w:w="9571" w:type="dxa"/>
        <w:tblLayout w:type="fixed"/>
        <w:tblLook w:val="01E0"/>
      </w:tblPr>
      <w:tblGrid>
        <w:gridCol w:w="1312"/>
        <w:gridCol w:w="781"/>
        <w:gridCol w:w="567"/>
        <w:gridCol w:w="6095"/>
        <w:gridCol w:w="816"/>
      </w:tblGrid>
      <w:tr w:rsidR="004404C3" w:rsidRPr="000941A0" w:rsidTr="00C72122">
        <w:trPr>
          <w:trHeight w:val="753"/>
        </w:trPr>
        <w:tc>
          <w:tcPr>
            <w:tcW w:w="8755" w:type="dxa"/>
            <w:gridSpan w:val="4"/>
            <w:vAlign w:val="center"/>
          </w:tcPr>
          <w:p w:rsidR="004404C3" w:rsidRPr="008F49D4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FB0C87">
              <w:rPr>
                <w:position w:val="-24"/>
                <w:sz w:val="28"/>
              </w:rPr>
              <w:object w:dxaOrig="1080" w:dyaOrig="620">
                <v:shape id="_x0000_i1101" type="#_x0000_t75" style="width:63.75pt;height:34.5pt" o:ole="">
                  <v:imagedata r:id="rId251" o:title=""/>
                </v:shape>
                <o:OLEObject Type="Embed" ProgID="Equation.3" ShapeID="_x0000_i1101" DrawAspect="Content" ObjectID="_1413395349" r:id="rId252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(22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781" w:type="dxa"/>
            <w:vAlign w:val="center"/>
          </w:tcPr>
          <w:p w:rsidR="004404C3" w:rsidRPr="00CA1123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 w:rsidRPr="00CA1123">
              <w:rPr>
                <w:i/>
                <w:position w:val="-14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изменчивости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CA1123">
              <w:rPr>
                <w:i/>
                <w:position w:val="-14"/>
                <w:sz w:val="28"/>
                <w:szCs w:val="28"/>
                <w:lang w:val="en-US"/>
              </w:rPr>
              <w:t>I</w:t>
            </w:r>
            <w:r w:rsidRPr="00CA1123">
              <w:rPr>
                <w:i/>
                <w:position w:val="-14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нормированный показатель изменчивости.</w:t>
            </w:r>
          </w:p>
        </w:tc>
      </w:tr>
    </w:tbl>
    <w:p w:rsidR="004404C3" w:rsidRDefault="004404C3" w:rsidP="006B03C9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самым показатель (оценка) изменчивости </w:t>
      </w:r>
      <w:r w:rsidRPr="00E732EF">
        <w:rPr>
          <w:i/>
          <w:sz w:val="28"/>
          <w:szCs w:val="28"/>
          <w:lang w:val="en-US"/>
        </w:rPr>
        <w:t>I</w:t>
      </w:r>
      <w:r w:rsidRPr="00E732EF">
        <w:rPr>
          <w:i/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изменяется в тех же пределах, что и показатель </w:t>
      </w:r>
      <w:r w:rsidRPr="00E732EF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от 0 до 1, в отличие от показателя </w:t>
      </w:r>
      <w:r w:rsidRPr="003252D3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изменяется от -1 до 1.</w:t>
      </w:r>
    </w:p>
    <w:p w:rsidR="004404C3" w:rsidRDefault="004404C3" w:rsidP="006B0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уровня экономического роста характеризует динамику показателей предприятия в отдельно рассматриваемом периоде, тогда как показатель изменчивости оценивает, каким образом меняется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рост по сравнению с другими периодами времени. Если обобщить оба показателя, то получим новую оценку экономического роста, которую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зовем стабильностью </w:t>
      </w:r>
      <w:r w:rsidRPr="002D3EB8">
        <w:rPr>
          <w:i/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(23).</w:t>
      </w:r>
    </w:p>
    <w:tbl>
      <w:tblPr>
        <w:tblW w:w="9571" w:type="dxa"/>
        <w:tblLayout w:type="fixed"/>
        <w:tblLook w:val="01E0"/>
      </w:tblPr>
      <w:tblGrid>
        <w:gridCol w:w="1312"/>
        <w:gridCol w:w="781"/>
        <w:gridCol w:w="567"/>
        <w:gridCol w:w="6095"/>
        <w:gridCol w:w="816"/>
      </w:tblGrid>
      <w:tr w:rsidR="004404C3" w:rsidRPr="000941A0" w:rsidTr="00C72122">
        <w:trPr>
          <w:trHeight w:val="753"/>
        </w:trPr>
        <w:tc>
          <w:tcPr>
            <w:tcW w:w="8755" w:type="dxa"/>
            <w:gridSpan w:val="4"/>
            <w:vAlign w:val="center"/>
          </w:tcPr>
          <w:p w:rsidR="004404C3" w:rsidRPr="008F49D4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EF128F">
              <w:rPr>
                <w:position w:val="-10"/>
                <w:sz w:val="28"/>
              </w:rPr>
              <w:object w:dxaOrig="1060" w:dyaOrig="560">
                <v:shape id="_x0000_i1102" type="#_x0000_t75" style="width:70.5pt;height:34.5pt" o:ole="">
                  <v:imagedata r:id="rId253" o:title=""/>
                </v:shape>
                <o:OLEObject Type="Embed" ProgID="Equation.3" ShapeID="_x0000_i1102" DrawAspect="Content" ObjectID="_1413395350" r:id="rId254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6B03C9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(23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781" w:type="dxa"/>
            <w:vAlign w:val="center"/>
          </w:tcPr>
          <w:p w:rsidR="004404C3" w:rsidRPr="006B2577" w:rsidRDefault="004404C3" w:rsidP="00C72122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position w:val="-14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экономического роста (мера различия матрицы эталонного и фактического порядка темпов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E15156" w:rsidRDefault="004404C3" w:rsidP="00C7212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A1123">
              <w:rPr>
                <w:i/>
                <w:position w:val="-14"/>
                <w:sz w:val="28"/>
                <w:szCs w:val="28"/>
                <w:lang w:val="en-US"/>
              </w:rPr>
              <w:t>I</w:t>
            </w:r>
            <w:r w:rsidRPr="00CA1123">
              <w:rPr>
                <w:i/>
                <w:position w:val="-14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нормированный показатель изменчивости.</w:t>
            </w:r>
          </w:p>
        </w:tc>
      </w:tr>
    </w:tbl>
    <w:p w:rsidR="004404C3" w:rsidRDefault="004404C3" w:rsidP="006B03C9">
      <w:pPr>
        <w:numPr>
          <w:ilvl w:val="12"/>
          <w:numId w:val="0"/>
        </w:numPr>
        <w:spacing w:before="240" w:line="360" w:lineRule="auto"/>
        <w:ind w:firstLine="709"/>
        <w:jc w:val="both"/>
        <w:rPr>
          <w:sz w:val="28"/>
          <w:szCs w:val="28"/>
        </w:rPr>
      </w:pPr>
      <w:r w:rsidRPr="00043694">
        <w:rPr>
          <w:sz w:val="28"/>
          <w:szCs w:val="28"/>
        </w:rPr>
        <w:t>В случае несоблюдения эталонной динамики (</w:t>
      </w:r>
      <w:r>
        <w:rPr>
          <w:sz w:val="28"/>
          <w:szCs w:val="28"/>
        </w:rPr>
        <w:t>Рисунок 5</w:t>
      </w:r>
      <w:r w:rsidRPr="00043694">
        <w:rPr>
          <w:sz w:val="28"/>
          <w:szCs w:val="28"/>
        </w:rPr>
        <w:t>) менед</w:t>
      </w:r>
      <w:r w:rsidRPr="00043694">
        <w:rPr>
          <w:sz w:val="28"/>
          <w:szCs w:val="28"/>
        </w:rPr>
        <w:t>ж</w:t>
      </w:r>
      <w:r w:rsidRPr="00043694">
        <w:rPr>
          <w:sz w:val="28"/>
          <w:szCs w:val="28"/>
        </w:rPr>
        <w:t>мент предприятия должен предпринять усилия в исправлении сложивше</w:t>
      </w:r>
      <w:r w:rsidRPr="00043694">
        <w:rPr>
          <w:sz w:val="28"/>
          <w:szCs w:val="28"/>
        </w:rPr>
        <w:t>й</w:t>
      </w:r>
      <w:r w:rsidRPr="00043694">
        <w:rPr>
          <w:sz w:val="28"/>
          <w:szCs w:val="28"/>
        </w:rPr>
        <w:t xml:space="preserve">ся ситуации и приблизиться к </w:t>
      </w:r>
      <w:r>
        <w:rPr>
          <w:sz w:val="28"/>
          <w:szCs w:val="28"/>
        </w:rPr>
        <w:t>эталонному экономическому росту</w:t>
      </w:r>
      <w:r w:rsidRPr="00043694">
        <w:rPr>
          <w:sz w:val="28"/>
          <w:szCs w:val="28"/>
        </w:rPr>
        <w:t>. Для эт</w:t>
      </w:r>
      <w:r w:rsidRPr="00043694">
        <w:rPr>
          <w:sz w:val="28"/>
          <w:szCs w:val="28"/>
        </w:rPr>
        <w:t>о</w:t>
      </w:r>
      <w:r w:rsidRPr="00043694">
        <w:rPr>
          <w:sz w:val="28"/>
          <w:szCs w:val="28"/>
        </w:rPr>
        <w:t xml:space="preserve">го необходимо определить, какие сферы </w:t>
      </w:r>
      <w:r>
        <w:rPr>
          <w:sz w:val="28"/>
          <w:szCs w:val="28"/>
        </w:rPr>
        <w:t xml:space="preserve">в </w:t>
      </w:r>
      <w:r w:rsidRPr="00043694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предприятия с точки зрения экономического роста </w:t>
      </w:r>
      <w:r w:rsidRPr="00043694">
        <w:rPr>
          <w:sz w:val="28"/>
          <w:szCs w:val="28"/>
        </w:rPr>
        <w:t>являются самыми проблемными и тр</w:t>
      </w:r>
      <w:r w:rsidRPr="00043694">
        <w:rPr>
          <w:sz w:val="28"/>
          <w:szCs w:val="28"/>
        </w:rPr>
        <w:t>е</w:t>
      </w:r>
      <w:r w:rsidRPr="00043694">
        <w:rPr>
          <w:sz w:val="28"/>
          <w:szCs w:val="28"/>
        </w:rPr>
        <w:t>буют первоочередных усилий. Необходимо провести дальнейшую диагн</w:t>
      </w:r>
      <w:r w:rsidRPr="00043694">
        <w:rPr>
          <w:sz w:val="28"/>
          <w:szCs w:val="28"/>
        </w:rPr>
        <w:t>о</w:t>
      </w:r>
      <w:r w:rsidRPr="00043694">
        <w:rPr>
          <w:sz w:val="28"/>
          <w:szCs w:val="28"/>
        </w:rPr>
        <w:t xml:space="preserve">стику возникшей ситуации. </w:t>
      </w:r>
      <w:r>
        <w:rPr>
          <w:sz w:val="28"/>
          <w:szCs w:val="28"/>
        </w:rPr>
        <w:t>Отсюда вытекает еще одно важное и полезное свойство модели экономического роста на основе эталонной (нормати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ной) динамики показателей (в дополнение к </w:t>
      </w:r>
      <w:proofErr w:type="gramStart"/>
      <w:r>
        <w:rPr>
          <w:sz w:val="28"/>
          <w:szCs w:val="28"/>
        </w:rPr>
        <w:t>упомянутым</w:t>
      </w:r>
      <w:proofErr w:type="gramEnd"/>
      <w:r>
        <w:rPr>
          <w:sz w:val="28"/>
          <w:szCs w:val="28"/>
        </w:rPr>
        <w:t xml:space="preserve"> выше) –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формализованного выбора наиболее приоритетных мер по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экономического роста предприятия. Опишем, как</w:t>
      </w:r>
      <w:r w:rsidRPr="00043694">
        <w:rPr>
          <w:sz w:val="28"/>
          <w:szCs w:val="28"/>
        </w:rPr>
        <w:t xml:space="preserve"> это делается на о</w:t>
      </w:r>
      <w:r w:rsidRPr="00043694">
        <w:rPr>
          <w:sz w:val="28"/>
          <w:szCs w:val="28"/>
        </w:rPr>
        <w:t>с</w:t>
      </w:r>
      <w:r w:rsidRPr="00043694">
        <w:rPr>
          <w:sz w:val="28"/>
          <w:szCs w:val="28"/>
        </w:rPr>
        <w:t xml:space="preserve">нове </w:t>
      </w:r>
      <w:r>
        <w:rPr>
          <w:sz w:val="28"/>
          <w:szCs w:val="28"/>
        </w:rPr>
        <w:t>представленного</w:t>
      </w:r>
      <w:r w:rsidRPr="00043694">
        <w:rPr>
          <w:sz w:val="28"/>
          <w:szCs w:val="28"/>
        </w:rPr>
        <w:t xml:space="preserve"> инструментария.</w:t>
      </w:r>
    </w:p>
    <w:p w:rsidR="004404C3" w:rsidRDefault="004404C3" w:rsidP="004404C3">
      <w:pPr>
        <w:shd w:val="clear" w:color="auto" w:fill="FFFFFF"/>
        <w:spacing w:before="336" w:line="360" w:lineRule="auto"/>
        <w:ind w:right="19"/>
        <w:rPr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5</w:t>
      </w:r>
      <w:r w:rsidRPr="008B0577">
        <w:rPr>
          <w:rFonts w:eastAsia="Calibri"/>
          <w:b/>
          <w:caps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Выбор мероприятий по повышению уровня экономического роста на основе корректирующей эталонной динамики</w:t>
      </w: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404C3" w:rsidRDefault="004404C3" w:rsidP="006B03C9">
      <w:pPr>
        <w:spacing w:line="360" w:lineRule="auto"/>
        <w:ind w:firstLine="709"/>
        <w:jc w:val="both"/>
        <w:rPr>
          <w:sz w:val="28"/>
          <w:szCs w:val="28"/>
        </w:rPr>
      </w:pPr>
      <w:r w:rsidRPr="00043694">
        <w:rPr>
          <w:sz w:val="28"/>
          <w:szCs w:val="28"/>
        </w:rPr>
        <w:t xml:space="preserve">Как было замечено ранее, соблюдение </w:t>
      </w:r>
      <w:r>
        <w:rPr>
          <w:sz w:val="28"/>
          <w:szCs w:val="28"/>
        </w:rPr>
        <w:t>эталонной динамики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экономического роста</w:t>
      </w:r>
      <w:r w:rsidRPr="00043694">
        <w:rPr>
          <w:sz w:val="28"/>
          <w:szCs w:val="28"/>
        </w:rPr>
        <w:t xml:space="preserve"> наблюдается далеко не у всех компаний. Де</w:t>
      </w:r>
      <w:r w:rsidRPr="00043694">
        <w:rPr>
          <w:sz w:val="28"/>
          <w:szCs w:val="28"/>
        </w:rPr>
        <w:t>й</w:t>
      </w:r>
      <w:r w:rsidRPr="00043694">
        <w:rPr>
          <w:sz w:val="28"/>
          <w:szCs w:val="28"/>
        </w:rPr>
        <w:t>ствительно, это сложная управленческая задача, требующая системного подхода и учета взаимосвязи множества показателей, характеризующих результаты деятельности фирмы. В данном случае, менеджменту недост</w:t>
      </w:r>
      <w:r w:rsidRPr="00043694">
        <w:rPr>
          <w:sz w:val="28"/>
          <w:szCs w:val="28"/>
        </w:rPr>
        <w:t>а</w:t>
      </w:r>
      <w:r w:rsidRPr="00043694">
        <w:rPr>
          <w:sz w:val="28"/>
          <w:szCs w:val="28"/>
        </w:rPr>
        <w:t>точно сконцентрировать свои усилия на обеспечение роста отдельных ит</w:t>
      </w:r>
      <w:r w:rsidRPr="00043694">
        <w:rPr>
          <w:sz w:val="28"/>
          <w:szCs w:val="28"/>
        </w:rPr>
        <w:t>о</w:t>
      </w:r>
      <w:r w:rsidRPr="00043694">
        <w:rPr>
          <w:sz w:val="28"/>
          <w:szCs w:val="28"/>
        </w:rPr>
        <w:t>говых показателей, например, выручки и прибыли. Необходимо обесп</w:t>
      </w:r>
      <w:r w:rsidRPr="00043694">
        <w:rPr>
          <w:sz w:val="28"/>
          <w:szCs w:val="28"/>
        </w:rPr>
        <w:t>е</w:t>
      </w:r>
      <w:r w:rsidRPr="00043694">
        <w:rPr>
          <w:sz w:val="28"/>
          <w:szCs w:val="28"/>
        </w:rPr>
        <w:t>чить их взаимоувязанный рост относительно друг друга (например, пр</w:t>
      </w:r>
      <w:r w:rsidRPr="00043694">
        <w:rPr>
          <w:sz w:val="28"/>
          <w:szCs w:val="28"/>
        </w:rPr>
        <w:t>и</w:t>
      </w:r>
      <w:r w:rsidRPr="00043694">
        <w:rPr>
          <w:sz w:val="28"/>
          <w:szCs w:val="28"/>
        </w:rPr>
        <w:lastRenderedPageBreak/>
        <w:t xml:space="preserve">быль должна возрастать быстрее выручки). Именно </w:t>
      </w:r>
      <w:r>
        <w:rPr>
          <w:sz w:val="28"/>
          <w:szCs w:val="28"/>
        </w:rPr>
        <w:t xml:space="preserve">на </w:t>
      </w:r>
      <w:r w:rsidRPr="00043694">
        <w:rPr>
          <w:sz w:val="28"/>
          <w:szCs w:val="28"/>
        </w:rPr>
        <w:t>эт</w:t>
      </w:r>
      <w:r>
        <w:rPr>
          <w:sz w:val="28"/>
          <w:szCs w:val="28"/>
        </w:rPr>
        <w:t>о и должны быть направлены</w:t>
      </w:r>
      <w:r w:rsidRPr="00043694">
        <w:rPr>
          <w:sz w:val="28"/>
          <w:szCs w:val="28"/>
        </w:rPr>
        <w:t xml:space="preserve"> усилия менеджмента.</w:t>
      </w:r>
    </w:p>
    <w:p w:rsidR="004404C3" w:rsidRDefault="004404C3" w:rsidP="006B0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разные подходы к решению данной проблемы.</w:t>
      </w:r>
    </w:p>
    <w:p w:rsidR="004404C3" w:rsidRDefault="004404C3" w:rsidP="006B0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07E6C">
        <w:rPr>
          <w:sz w:val="28"/>
          <w:szCs w:val="28"/>
        </w:rPr>
        <w:t>[12]</w:t>
      </w:r>
      <w:r>
        <w:rPr>
          <w:sz w:val="28"/>
          <w:szCs w:val="28"/>
        </w:rPr>
        <w:t>, например, выявление и определение приоритетности «узких» мест осуществляется на основе аппарата ранговой математики. Продемо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стрируем данный подход на условном примере.</w:t>
      </w:r>
    </w:p>
    <w:p w:rsidR="004404C3" w:rsidRDefault="004404C3" w:rsidP="004404C3">
      <w:pPr>
        <w:spacing w:line="360" w:lineRule="auto"/>
        <w:ind w:right="-28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4404C3" w:rsidRPr="00F33A56" w:rsidRDefault="004404C3" w:rsidP="004404C3">
      <w:pPr>
        <w:spacing w:after="120" w:line="360" w:lineRule="auto"/>
        <w:jc w:val="center"/>
        <w:rPr>
          <w:b/>
          <w:sz w:val="28"/>
          <w:szCs w:val="28"/>
        </w:rPr>
      </w:pPr>
      <w:r w:rsidRPr="00F33A56">
        <w:rPr>
          <w:b/>
          <w:sz w:val="28"/>
          <w:szCs w:val="28"/>
        </w:rPr>
        <w:t>Фактические темпы роста показателей условного примера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45"/>
        <w:gridCol w:w="2835"/>
      </w:tblGrid>
      <w:tr w:rsidR="004404C3" w:rsidRPr="00671025" w:rsidTr="00C72122">
        <w:trPr>
          <w:jc w:val="center"/>
        </w:trPr>
        <w:tc>
          <w:tcPr>
            <w:tcW w:w="2145" w:type="dxa"/>
          </w:tcPr>
          <w:p w:rsidR="004404C3" w:rsidRPr="00671025" w:rsidRDefault="004404C3" w:rsidP="00C72122">
            <w:pPr>
              <w:jc w:val="center"/>
              <w:rPr>
                <w:sz w:val="28"/>
                <w:szCs w:val="28"/>
              </w:rPr>
            </w:pPr>
            <w:r w:rsidRPr="00671025">
              <w:rPr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</w:tcPr>
          <w:p w:rsidR="004404C3" w:rsidRPr="00671025" w:rsidRDefault="004404C3" w:rsidP="00C72122">
            <w:pPr>
              <w:jc w:val="center"/>
              <w:rPr>
                <w:sz w:val="28"/>
                <w:szCs w:val="28"/>
              </w:rPr>
            </w:pPr>
            <w:r w:rsidRPr="00671025">
              <w:rPr>
                <w:sz w:val="28"/>
                <w:szCs w:val="28"/>
              </w:rPr>
              <w:t>Темпы фактические</w:t>
            </w:r>
          </w:p>
        </w:tc>
      </w:tr>
      <w:tr w:rsidR="004404C3" w:rsidRPr="00671025" w:rsidTr="00C72122">
        <w:trPr>
          <w:jc w:val="center"/>
        </w:trPr>
        <w:tc>
          <w:tcPr>
            <w:tcW w:w="2145" w:type="dxa"/>
          </w:tcPr>
          <w:p w:rsidR="004404C3" w:rsidRPr="00436428" w:rsidRDefault="004404C3" w:rsidP="00C72122">
            <w:pPr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A</w:t>
            </w:r>
          </w:p>
        </w:tc>
        <w:tc>
          <w:tcPr>
            <w:tcW w:w="2835" w:type="dxa"/>
          </w:tcPr>
          <w:p w:rsidR="004404C3" w:rsidRPr="00671025" w:rsidRDefault="004404C3" w:rsidP="00C72122">
            <w:pPr>
              <w:jc w:val="center"/>
              <w:rPr>
                <w:sz w:val="28"/>
                <w:szCs w:val="28"/>
              </w:rPr>
            </w:pPr>
            <w:r w:rsidRPr="00671025">
              <w:rPr>
                <w:sz w:val="28"/>
                <w:szCs w:val="28"/>
              </w:rPr>
              <w:t>0,50</w:t>
            </w:r>
          </w:p>
        </w:tc>
      </w:tr>
      <w:tr w:rsidR="004404C3" w:rsidRPr="00671025" w:rsidTr="00C72122">
        <w:trPr>
          <w:jc w:val="center"/>
        </w:trPr>
        <w:tc>
          <w:tcPr>
            <w:tcW w:w="2145" w:type="dxa"/>
          </w:tcPr>
          <w:p w:rsidR="004404C3" w:rsidRPr="00436428" w:rsidRDefault="004404C3" w:rsidP="00C72122">
            <w:pPr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B</w:t>
            </w:r>
          </w:p>
        </w:tc>
        <w:tc>
          <w:tcPr>
            <w:tcW w:w="2835" w:type="dxa"/>
          </w:tcPr>
          <w:p w:rsidR="004404C3" w:rsidRPr="00671025" w:rsidRDefault="004404C3" w:rsidP="00C72122">
            <w:pPr>
              <w:jc w:val="center"/>
              <w:rPr>
                <w:sz w:val="28"/>
                <w:szCs w:val="28"/>
              </w:rPr>
            </w:pPr>
            <w:r w:rsidRPr="00671025">
              <w:rPr>
                <w:sz w:val="28"/>
                <w:szCs w:val="28"/>
              </w:rPr>
              <w:t>0,60</w:t>
            </w:r>
          </w:p>
        </w:tc>
      </w:tr>
      <w:tr w:rsidR="004404C3" w:rsidRPr="00671025" w:rsidTr="00C72122">
        <w:trPr>
          <w:jc w:val="center"/>
        </w:trPr>
        <w:tc>
          <w:tcPr>
            <w:tcW w:w="2145" w:type="dxa"/>
          </w:tcPr>
          <w:p w:rsidR="004404C3" w:rsidRPr="00436428" w:rsidRDefault="004404C3" w:rsidP="00C72122">
            <w:pPr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C</w:t>
            </w:r>
          </w:p>
        </w:tc>
        <w:tc>
          <w:tcPr>
            <w:tcW w:w="2835" w:type="dxa"/>
          </w:tcPr>
          <w:p w:rsidR="004404C3" w:rsidRPr="00671025" w:rsidRDefault="004404C3" w:rsidP="00C72122">
            <w:pPr>
              <w:jc w:val="center"/>
              <w:rPr>
                <w:sz w:val="28"/>
                <w:szCs w:val="28"/>
              </w:rPr>
            </w:pPr>
            <w:r w:rsidRPr="00671025">
              <w:rPr>
                <w:sz w:val="28"/>
                <w:szCs w:val="28"/>
              </w:rPr>
              <w:t>0,70</w:t>
            </w:r>
          </w:p>
        </w:tc>
      </w:tr>
      <w:tr w:rsidR="004404C3" w:rsidRPr="00671025" w:rsidTr="00C72122">
        <w:trPr>
          <w:jc w:val="center"/>
        </w:trPr>
        <w:tc>
          <w:tcPr>
            <w:tcW w:w="2145" w:type="dxa"/>
          </w:tcPr>
          <w:p w:rsidR="004404C3" w:rsidRPr="00436428" w:rsidRDefault="004404C3" w:rsidP="00C72122">
            <w:pPr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D</w:t>
            </w:r>
          </w:p>
        </w:tc>
        <w:tc>
          <w:tcPr>
            <w:tcW w:w="2835" w:type="dxa"/>
          </w:tcPr>
          <w:p w:rsidR="004404C3" w:rsidRPr="00671025" w:rsidRDefault="004404C3" w:rsidP="00C72122">
            <w:pPr>
              <w:jc w:val="center"/>
              <w:rPr>
                <w:sz w:val="28"/>
                <w:szCs w:val="28"/>
              </w:rPr>
            </w:pPr>
            <w:r w:rsidRPr="00671025">
              <w:rPr>
                <w:sz w:val="28"/>
                <w:szCs w:val="28"/>
              </w:rPr>
              <w:t>0,80</w:t>
            </w:r>
          </w:p>
        </w:tc>
      </w:tr>
      <w:tr w:rsidR="004404C3" w:rsidRPr="00671025" w:rsidTr="00C72122">
        <w:trPr>
          <w:jc w:val="center"/>
        </w:trPr>
        <w:tc>
          <w:tcPr>
            <w:tcW w:w="2145" w:type="dxa"/>
          </w:tcPr>
          <w:p w:rsidR="004404C3" w:rsidRPr="00436428" w:rsidRDefault="004404C3" w:rsidP="00C72122">
            <w:pPr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:rsidR="004404C3" w:rsidRPr="00671025" w:rsidRDefault="004404C3" w:rsidP="00C72122">
            <w:pPr>
              <w:jc w:val="center"/>
              <w:rPr>
                <w:sz w:val="28"/>
                <w:szCs w:val="28"/>
              </w:rPr>
            </w:pPr>
            <w:r w:rsidRPr="00671025">
              <w:rPr>
                <w:sz w:val="28"/>
                <w:szCs w:val="28"/>
              </w:rPr>
              <w:t>1,90</w:t>
            </w:r>
          </w:p>
        </w:tc>
      </w:tr>
      <w:tr w:rsidR="004404C3" w:rsidRPr="00671025" w:rsidTr="00C72122">
        <w:trPr>
          <w:jc w:val="center"/>
        </w:trPr>
        <w:tc>
          <w:tcPr>
            <w:tcW w:w="2145" w:type="dxa"/>
          </w:tcPr>
          <w:p w:rsidR="004404C3" w:rsidRPr="00436428" w:rsidRDefault="004404C3" w:rsidP="00C72122">
            <w:pPr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404C3" w:rsidRPr="00671025" w:rsidRDefault="004404C3" w:rsidP="00C72122">
            <w:pPr>
              <w:jc w:val="center"/>
              <w:rPr>
                <w:sz w:val="28"/>
                <w:szCs w:val="28"/>
              </w:rPr>
            </w:pPr>
            <w:r w:rsidRPr="00671025">
              <w:rPr>
                <w:sz w:val="28"/>
                <w:szCs w:val="28"/>
              </w:rPr>
              <w:t>1,00</w:t>
            </w:r>
          </w:p>
        </w:tc>
      </w:tr>
      <w:tr w:rsidR="004404C3" w:rsidRPr="00671025" w:rsidTr="00C72122">
        <w:trPr>
          <w:jc w:val="center"/>
        </w:trPr>
        <w:tc>
          <w:tcPr>
            <w:tcW w:w="2145" w:type="dxa"/>
          </w:tcPr>
          <w:p w:rsidR="004404C3" w:rsidRPr="00436428" w:rsidRDefault="004404C3" w:rsidP="00C72122">
            <w:pPr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4404C3" w:rsidRPr="00671025" w:rsidRDefault="004404C3" w:rsidP="00C72122">
            <w:pPr>
              <w:jc w:val="center"/>
              <w:rPr>
                <w:sz w:val="28"/>
                <w:szCs w:val="28"/>
              </w:rPr>
            </w:pPr>
            <w:r w:rsidRPr="00671025">
              <w:rPr>
                <w:sz w:val="28"/>
                <w:szCs w:val="28"/>
              </w:rPr>
              <w:t>0,40</w:t>
            </w:r>
          </w:p>
        </w:tc>
      </w:tr>
      <w:tr w:rsidR="004404C3" w:rsidRPr="00671025" w:rsidTr="00C72122">
        <w:trPr>
          <w:jc w:val="center"/>
        </w:trPr>
        <w:tc>
          <w:tcPr>
            <w:tcW w:w="2145" w:type="dxa"/>
          </w:tcPr>
          <w:p w:rsidR="004404C3" w:rsidRPr="00436428" w:rsidRDefault="004404C3" w:rsidP="00C72122">
            <w:pPr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G</w:t>
            </w:r>
          </w:p>
        </w:tc>
        <w:tc>
          <w:tcPr>
            <w:tcW w:w="2835" w:type="dxa"/>
          </w:tcPr>
          <w:p w:rsidR="004404C3" w:rsidRPr="00671025" w:rsidRDefault="004404C3" w:rsidP="00C72122">
            <w:pPr>
              <w:jc w:val="center"/>
              <w:rPr>
                <w:sz w:val="28"/>
                <w:szCs w:val="28"/>
              </w:rPr>
            </w:pPr>
            <w:r w:rsidRPr="00671025">
              <w:rPr>
                <w:sz w:val="28"/>
                <w:szCs w:val="28"/>
              </w:rPr>
              <w:t>0,30</w:t>
            </w:r>
          </w:p>
        </w:tc>
      </w:tr>
      <w:tr w:rsidR="004404C3" w:rsidRPr="00671025" w:rsidTr="00C72122">
        <w:trPr>
          <w:jc w:val="center"/>
        </w:trPr>
        <w:tc>
          <w:tcPr>
            <w:tcW w:w="2145" w:type="dxa"/>
          </w:tcPr>
          <w:p w:rsidR="004404C3" w:rsidRPr="00436428" w:rsidRDefault="004404C3" w:rsidP="00C72122">
            <w:pPr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H</w:t>
            </w:r>
          </w:p>
        </w:tc>
        <w:tc>
          <w:tcPr>
            <w:tcW w:w="2835" w:type="dxa"/>
          </w:tcPr>
          <w:p w:rsidR="004404C3" w:rsidRPr="00671025" w:rsidRDefault="004404C3" w:rsidP="00C72122">
            <w:pPr>
              <w:jc w:val="center"/>
              <w:rPr>
                <w:sz w:val="28"/>
                <w:szCs w:val="28"/>
              </w:rPr>
            </w:pPr>
            <w:r w:rsidRPr="00671025">
              <w:rPr>
                <w:sz w:val="28"/>
                <w:szCs w:val="28"/>
              </w:rPr>
              <w:t>0,20</w:t>
            </w:r>
          </w:p>
        </w:tc>
      </w:tr>
    </w:tbl>
    <w:p w:rsidR="004404C3" w:rsidRPr="00671025" w:rsidRDefault="004404C3" w:rsidP="006B03C9">
      <w:pPr>
        <w:spacing w:before="240"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и</w:t>
      </w:r>
      <w:r w:rsidRPr="00671025">
        <w:rPr>
          <w:sz w:val="28"/>
          <w:szCs w:val="28"/>
        </w:rPr>
        <w:t xml:space="preserve">меется следующий ряд показателей: </w:t>
      </w:r>
      <w:r w:rsidRPr="00436428">
        <w:rPr>
          <w:i/>
          <w:sz w:val="28"/>
          <w:szCs w:val="28"/>
          <w:lang w:val="en-US"/>
        </w:rPr>
        <w:t>A</w:t>
      </w:r>
      <w:r w:rsidRPr="00436428">
        <w:rPr>
          <w:i/>
          <w:sz w:val="28"/>
          <w:szCs w:val="28"/>
        </w:rPr>
        <w:t xml:space="preserve">, </w:t>
      </w:r>
      <w:r w:rsidRPr="00436428">
        <w:rPr>
          <w:i/>
          <w:sz w:val="28"/>
          <w:szCs w:val="28"/>
          <w:lang w:val="en-US"/>
        </w:rPr>
        <w:t>B</w:t>
      </w:r>
      <w:r w:rsidRPr="00436428">
        <w:rPr>
          <w:i/>
          <w:sz w:val="28"/>
          <w:szCs w:val="28"/>
        </w:rPr>
        <w:t xml:space="preserve">, </w:t>
      </w:r>
      <w:r w:rsidRPr="00436428">
        <w:rPr>
          <w:i/>
          <w:sz w:val="28"/>
          <w:szCs w:val="28"/>
          <w:lang w:val="en-US"/>
        </w:rPr>
        <w:t>C</w:t>
      </w:r>
      <w:r w:rsidRPr="00436428">
        <w:rPr>
          <w:i/>
          <w:sz w:val="28"/>
          <w:szCs w:val="28"/>
        </w:rPr>
        <w:t xml:space="preserve">, </w:t>
      </w:r>
      <w:r w:rsidRPr="00436428">
        <w:rPr>
          <w:i/>
          <w:sz w:val="28"/>
          <w:szCs w:val="28"/>
          <w:lang w:val="en-US"/>
        </w:rPr>
        <w:t>D</w:t>
      </w:r>
      <w:r w:rsidRPr="00436428">
        <w:rPr>
          <w:i/>
          <w:sz w:val="28"/>
          <w:szCs w:val="28"/>
        </w:rPr>
        <w:t xml:space="preserve">, </w:t>
      </w:r>
      <w:r w:rsidRPr="00436428">
        <w:rPr>
          <w:i/>
          <w:sz w:val="28"/>
          <w:szCs w:val="28"/>
          <w:lang w:val="en-US"/>
        </w:rPr>
        <w:t>E</w:t>
      </w:r>
      <w:r w:rsidRPr="00436428">
        <w:rPr>
          <w:i/>
          <w:sz w:val="28"/>
          <w:szCs w:val="28"/>
        </w:rPr>
        <w:t xml:space="preserve">, </w:t>
      </w:r>
      <w:r w:rsidRPr="00436428">
        <w:rPr>
          <w:i/>
          <w:sz w:val="28"/>
          <w:szCs w:val="28"/>
          <w:lang w:val="en-US"/>
        </w:rPr>
        <w:t>F</w:t>
      </w:r>
      <w:r w:rsidRPr="00436428">
        <w:rPr>
          <w:i/>
          <w:sz w:val="28"/>
          <w:szCs w:val="28"/>
        </w:rPr>
        <w:t xml:space="preserve">, </w:t>
      </w:r>
      <w:r w:rsidRPr="00436428">
        <w:rPr>
          <w:i/>
          <w:sz w:val="28"/>
          <w:szCs w:val="28"/>
          <w:lang w:val="en-US"/>
        </w:rPr>
        <w:t>G</w:t>
      </w:r>
      <w:r w:rsidRPr="00436428">
        <w:rPr>
          <w:i/>
          <w:sz w:val="28"/>
          <w:szCs w:val="28"/>
        </w:rPr>
        <w:t xml:space="preserve">, </w:t>
      </w:r>
      <w:r w:rsidRPr="00436428">
        <w:rPr>
          <w:i/>
          <w:sz w:val="28"/>
          <w:szCs w:val="28"/>
          <w:lang w:val="en-US"/>
        </w:rPr>
        <w:t>H</w:t>
      </w:r>
      <w:r w:rsidRPr="00671025">
        <w:rPr>
          <w:sz w:val="28"/>
          <w:szCs w:val="28"/>
        </w:rPr>
        <w:t>, нормативный порядок которых выглядит следующим образом:</w:t>
      </w:r>
    </w:p>
    <w:p w:rsidR="004404C3" w:rsidRPr="00436428" w:rsidRDefault="004404C3" w:rsidP="006B03C9">
      <w:pPr>
        <w:spacing w:line="360" w:lineRule="auto"/>
        <w:ind w:right="-28" w:firstLine="709"/>
        <w:jc w:val="both"/>
        <w:rPr>
          <w:i/>
          <w:sz w:val="28"/>
          <w:szCs w:val="28"/>
        </w:rPr>
      </w:pPr>
      <w:r w:rsidRPr="00436428">
        <w:rPr>
          <w:i/>
          <w:sz w:val="28"/>
          <w:szCs w:val="28"/>
          <w:lang w:val="en-US"/>
        </w:rPr>
        <w:t>H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G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F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</w:t>
      </w:r>
      <w:r w:rsidRPr="00436428">
        <w:rPr>
          <w:i/>
          <w:sz w:val="28"/>
          <w:szCs w:val="28"/>
        </w:rPr>
        <w:t>1</w:t>
      </w:r>
      <w:r w:rsidRPr="00436428">
        <w:rPr>
          <w:i/>
          <w:sz w:val="28"/>
          <w:szCs w:val="28"/>
          <w:lang w:val="en-US"/>
        </w:rPr>
        <w:t>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E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D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C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B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A</w:t>
      </w:r>
    </w:p>
    <w:p w:rsidR="004404C3" w:rsidRDefault="004404C3" w:rsidP="006B03C9">
      <w:pPr>
        <w:spacing w:line="360" w:lineRule="auto"/>
        <w:ind w:right="-28" w:firstLine="709"/>
        <w:jc w:val="both"/>
        <w:rPr>
          <w:sz w:val="28"/>
          <w:szCs w:val="28"/>
        </w:rPr>
      </w:pPr>
      <w:r w:rsidRPr="00671025">
        <w:rPr>
          <w:sz w:val="28"/>
          <w:szCs w:val="28"/>
        </w:rPr>
        <w:t>Предположим</w:t>
      </w:r>
      <w:r>
        <w:rPr>
          <w:sz w:val="28"/>
          <w:szCs w:val="28"/>
        </w:rPr>
        <w:t>,</w:t>
      </w:r>
      <w:r w:rsidRPr="00671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фактические </w:t>
      </w:r>
      <w:r w:rsidRPr="00671025">
        <w:rPr>
          <w:sz w:val="28"/>
          <w:szCs w:val="28"/>
        </w:rPr>
        <w:t>темпы роста этих показателей равны</w:t>
      </w:r>
      <w:r>
        <w:rPr>
          <w:sz w:val="28"/>
          <w:szCs w:val="28"/>
        </w:rPr>
        <w:t xml:space="preserve"> (таблица 2).</w:t>
      </w:r>
    </w:p>
    <w:p w:rsidR="004404C3" w:rsidRPr="00F33A56" w:rsidRDefault="004404C3" w:rsidP="006B03C9">
      <w:pPr>
        <w:spacing w:line="360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>Фактический порядок, соответственно, будет:</w:t>
      </w:r>
    </w:p>
    <w:p w:rsidR="004404C3" w:rsidRPr="00436428" w:rsidRDefault="004404C3" w:rsidP="006B03C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36428">
        <w:rPr>
          <w:i/>
          <w:sz w:val="28"/>
          <w:szCs w:val="28"/>
          <w:lang w:val="en-US"/>
        </w:rPr>
        <w:t>H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G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F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</w:t>
      </w:r>
      <w:proofErr w:type="gramStart"/>
      <w:r w:rsidRPr="00436428">
        <w:rPr>
          <w:i/>
          <w:sz w:val="28"/>
          <w:szCs w:val="28"/>
          <w:lang w:val="en-US"/>
        </w:rPr>
        <w:t>A</w:t>
      </w:r>
      <w:proofErr w:type="gramEnd"/>
      <w:r w:rsidRPr="00436428">
        <w:rPr>
          <w:i/>
          <w:sz w:val="28"/>
          <w:szCs w:val="28"/>
          <w:lang w:val="en-US"/>
        </w:rPr>
        <w:t>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B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C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D</w:t>
      </w:r>
      <w:r w:rsidRPr="00436428">
        <w:rPr>
          <w:i/>
          <w:sz w:val="28"/>
          <w:szCs w:val="28"/>
        </w:rPr>
        <w:t xml:space="preserve"> ←</w:t>
      </w:r>
      <w:r w:rsidRPr="00436428">
        <w:rPr>
          <w:i/>
          <w:sz w:val="28"/>
          <w:szCs w:val="28"/>
          <w:lang w:val="en-US"/>
        </w:rPr>
        <w:t> </w:t>
      </w:r>
      <w:r w:rsidRPr="00436428">
        <w:rPr>
          <w:i/>
          <w:sz w:val="28"/>
          <w:szCs w:val="28"/>
        </w:rPr>
        <w:t>1</w:t>
      </w:r>
      <w:r w:rsidRPr="00436428">
        <w:rPr>
          <w:i/>
          <w:sz w:val="28"/>
          <w:szCs w:val="28"/>
          <w:lang w:val="en-US"/>
        </w:rPr>
        <w:t> </w:t>
      </w:r>
      <w:r w:rsidRPr="00436428">
        <w:rPr>
          <w:i/>
          <w:sz w:val="28"/>
          <w:szCs w:val="28"/>
        </w:rPr>
        <w:t>←</w:t>
      </w:r>
      <w:r w:rsidRPr="00436428">
        <w:rPr>
          <w:i/>
          <w:sz w:val="28"/>
          <w:szCs w:val="28"/>
          <w:lang w:val="en-US"/>
        </w:rPr>
        <w:t> E</w:t>
      </w:r>
    </w:p>
    <w:p w:rsidR="007B3F97" w:rsidRDefault="004404C3" w:rsidP="006B03C9">
      <w:pPr>
        <w:spacing w:line="360" w:lineRule="auto"/>
        <w:ind w:firstLine="709"/>
        <w:jc w:val="both"/>
        <w:rPr>
          <w:sz w:val="28"/>
          <w:szCs w:val="28"/>
        </w:rPr>
      </w:pPr>
      <w:r w:rsidRPr="00F33A56">
        <w:rPr>
          <w:sz w:val="28"/>
          <w:szCs w:val="28"/>
        </w:rPr>
        <w:t>Согласно алгоритму</w:t>
      </w:r>
      <w:r>
        <w:rPr>
          <w:sz w:val="28"/>
          <w:szCs w:val="28"/>
        </w:rPr>
        <w:t>, представленному</w:t>
      </w:r>
      <w:r w:rsidRPr="00F33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33A56">
        <w:rPr>
          <w:sz w:val="28"/>
          <w:szCs w:val="28"/>
        </w:rPr>
        <w:t>[12]</w:t>
      </w:r>
      <w:r>
        <w:rPr>
          <w:sz w:val="28"/>
          <w:szCs w:val="28"/>
        </w:rPr>
        <w:t xml:space="preserve"> </w:t>
      </w:r>
      <w:r w:rsidRPr="00F33A56">
        <w:rPr>
          <w:sz w:val="28"/>
          <w:szCs w:val="28"/>
        </w:rPr>
        <w:t>степен</w:t>
      </w:r>
      <w:r>
        <w:rPr>
          <w:sz w:val="28"/>
          <w:szCs w:val="28"/>
        </w:rPr>
        <w:t>ь</w:t>
      </w:r>
      <w:r w:rsidRPr="00F33A56">
        <w:rPr>
          <w:sz w:val="28"/>
          <w:szCs w:val="28"/>
        </w:rPr>
        <w:t xml:space="preserve"> проблемности показателей</w:t>
      </w:r>
      <w:r>
        <w:rPr>
          <w:sz w:val="28"/>
          <w:szCs w:val="28"/>
        </w:rPr>
        <w:t xml:space="preserve"> будет следующей (таблица 3):</w:t>
      </w:r>
    </w:p>
    <w:p w:rsidR="007B3F97" w:rsidRDefault="007B3F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04C3" w:rsidRDefault="004404C3" w:rsidP="004404C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3.</w:t>
      </w:r>
    </w:p>
    <w:p w:rsidR="004404C3" w:rsidRPr="00F33A56" w:rsidRDefault="004404C3" w:rsidP="004404C3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Степень проблемности</w:t>
      </w:r>
      <w:r w:rsidRPr="00F33A56">
        <w:rPr>
          <w:b/>
          <w:sz w:val="28"/>
          <w:szCs w:val="28"/>
        </w:rPr>
        <w:t xml:space="preserve"> показателей условного примера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77"/>
        <w:gridCol w:w="1416"/>
        <w:gridCol w:w="1447"/>
        <w:gridCol w:w="1356"/>
        <w:gridCol w:w="1310"/>
        <w:gridCol w:w="1563"/>
      </w:tblGrid>
      <w:tr w:rsidR="004404C3" w:rsidRPr="00F33A56" w:rsidTr="00C72122">
        <w:tc>
          <w:tcPr>
            <w:tcW w:w="1101" w:type="dxa"/>
          </w:tcPr>
          <w:p w:rsidR="004404C3" w:rsidRPr="00F33A56" w:rsidRDefault="004404C3" w:rsidP="00C7212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33A56">
              <w:rPr>
                <w:sz w:val="28"/>
                <w:szCs w:val="28"/>
              </w:rPr>
              <w:t>Пок</w:t>
            </w:r>
            <w:r w:rsidRPr="00F33A56">
              <w:rPr>
                <w:sz w:val="28"/>
                <w:szCs w:val="28"/>
              </w:rPr>
              <w:t>а</w:t>
            </w:r>
            <w:r w:rsidRPr="00F33A5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-</w:t>
            </w:r>
            <w:r w:rsidRPr="00F33A56">
              <w:rPr>
                <w:sz w:val="28"/>
                <w:szCs w:val="28"/>
              </w:rPr>
              <w:t>тели</w:t>
            </w:r>
            <w:proofErr w:type="spellEnd"/>
            <w:proofErr w:type="gramEnd"/>
          </w:p>
        </w:tc>
        <w:tc>
          <w:tcPr>
            <w:tcW w:w="1377" w:type="dxa"/>
          </w:tcPr>
          <w:p w:rsidR="004404C3" w:rsidRPr="00F33A56" w:rsidRDefault="004404C3" w:rsidP="00C7212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33A56">
              <w:rPr>
                <w:sz w:val="28"/>
                <w:szCs w:val="28"/>
              </w:rPr>
              <w:t>Нормати</w:t>
            </w:r>
            <w:r>
              <w:rPr>
                <w:sz w:val="28"/>
                <w:szCs w:val="28"/>
              </w:rPr>
              <w:t>-</w:t>
            </w:r>
            <w:r w:rsidRPr="00F33A56">
              <w:rPr>
                <w:sz w:val="28"/>
                <w:szCs w:val="28"/>
              </w:rPr>
              <w:t>вные</w:t>
            </w:r>
            <w:proofErr w:type="spellEnd"/>
            <w:proofErr w:type="gramEnd"/>
            <w:r w:rsidRPr="00F33A56">
              <w:rPr>
                <w:sz w:val="28"/>
                <w:szCs w:val="28"/>
              </w:rPr>
              <w:t xml:space="preserve"> ранги</w:t>
            </w:r>
          </w:p>
        </w:tc>
        <w:tc>
          <w:tcPr>
            <w:tcW w:w="1416" w:type="dxa"/>
          </w:tcPr>
          <w:p w:rsidR="004404C3" w:rsidRPr="00F33A56" w:rsidRDefault="004404C3" w:rsidP="00C72122">
            <w:pPr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 xml:space="preserve">Темпы </w:t>
            </w:r>
            <w:proofErr w:type="spellStart"/>
            <w:proofErr w:type="gramStart"/>
            <w:r w:rsidRPr="00F33A56">
              <w:rPr>
                <w:sz w:val="28"/>
                <w:szCs w:val="28"/>
              </w:rPr>
              <w:t>фактичес</w:t>
            </w:r>
            <w:r>
              <w:rPr>
                <w:sz w:val="28"/>
                <w:szCs w:val="28"/>
              </w:rPr>
              <w:t>-</w:t>
            </w:r>
            <w:r w:rsidRPr="00F33A56">
              <w:rPr>
                <w:sz w:val="28"/>
                <w:szCs w:val="28"/>
              </w:rPr>
              <w:t>кие</w:t>
            </w:r>
            <w:proofErr w:type="spellEnd"/>
            <w:proofErr w:type="gramEnd"/>
          </w:p>
        </w:tc>
        <w:tc>
          <w:tcPr>
            <w:tcW w:w="1447" w:type="dxa"/>
          </w:tcPr>
          <w:p w:rsidR="004404C3" w:rsidRPr="00F33A56" w:rsidRDefault="004404C3" w:rsidP="00C7212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33A56">
              <w:rPr>
                <w:sz w:val="28"/>
                <w:szCs w:val="28"/>
              </w:rPr>
              <w:t>Факт</w:t>
            </w:r>
            <w:r w:rsidRPr="00F33A56">
              <w:rPr>
                <w:sz w:val="28"/>
                <w:szCs w:val="28"/>
              </w:rPr>
              <w:t>и</w:t>
            </w:r>
            <w:r w:rsidRPr="00F33A56">
              <w:rPr>
                <w:sz w:val="28"/>
                <w:szCs w:val="28"/>
              </w:rPr>
              <w:t>чес</w:t>
            </w:r>
            <w:r>
              <w:rPr>
                <w:sz w:val="28"/>
                <w:szCs w:val="28"/>
              </w:rPr>
              <w:t>-</w:t>
            </w:r>
            <w:r w:rsidRPr="00F33A56">
              <w:rPr>
                <w:sz w:val="28"/>
                <w:szCs w:val="28"/>
              </w:rPr>
              <w:t>кие</w:t>
            </w:r>
            <w:proofErr w:type="spellEnd"/>
            <w:proofErr w:type="gramEnd"/>
            <w:r w:rsidRPr="00F33A56">
              <w:rPr>
                <w:sz w:val="28"/>
                <w:szCs w:val="28"/>
              </w:rPr>
              <w:t xml:space="preserve"> ранги</w:t>
            </w:r>
          </w:p>
        </w:tc>
        <w:tc>
          <w:tcPr>
            <w:tcW w:w="1356" w:type="dxa"/>
          </w:tcPr>
          <w:p w:rsidR="004404C3" w:rsidRPr="00F33A56" w:rsidRDefault="004404C3" w:rsidP="00C7212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33A56">
              <w:rPr>
                <w:sz w:val="28"/>
                <w:szCs w:val="28"/>
              </w:rPr>
              <w:t>Отклоне</w:t>
            </w:r>
            <w:r>
              <w:rPr>
                <w:sz w:val="28"/>
                <w:szCs w:val="28"/>
              </w:rPr>
              <w:t>-</w:t>
            </w:r>
            <w:r w:rsidRPr="00F33A56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F33A56">
              <w:rPr>
                <w:sz w:val="28"/>
                <w:szCs w:val="28"/>
              </w:rPr>
              <w:t xml:space="preserve">  ра</w:t>
            </w:r>
            <w:r w:rsidRPr="00F33A56">
              <w:rPr>
                <w:sz w:val="28"/>
                <w:szCs w:val="28"/>
              </w:rPr>
              <w:t>н</w:t>
            </w:r>
            <w:r w:rsidRPr="00F33A56">
              <w:rPr>
                <w:sz w:val="28"/>
                <w:szCs w:val="28"/>
              </w:rPr>
              <w:t>гов</w:t>
            </w:r>
          </w:p>
        </w:tc>
        <w:tc>
          <w:tcPr>
            <w:tcW w:w="1310" w:type="dxa"/>
          </w:tcPr>
          <w:p w:rsidR="004404C3" w:rsidRPr="00F33A56" w:rsidRDefault="004404C3" w:rsidP="00C72122">
            <w:pPr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 xml:space="preserve">Модуль </w:t>
            </w:r>
            <w:proofErr w:type="spellStart"/>
            <w:proofErr w:type="gramStart"/>
            <w:r w:rsidRPr="00F33A56">
              <w:rPr>
                <w:sz w:val="28"/>
                <w:szCs w:val="28"/>
              </w:rPr>
              <w:t>отклоне</w:t>
            </w:r>
            <w:r>
              <w:rPr>
                <w:sz w:val="28"/>
                <w:szCs w:val="28"/>
              </w:rPr>
              <w:t>-</w:t>
            </w:r>
            <w:r w:rsidRPr="00F33A56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563" w:type="dxa"/>
          </w:tcPr>
          <w:p w:rsidR="004404C3" w:rsidRPr="00F33A56" w:rsidRDefault="004404C3" w:rsidP="00C72122">
            <w:pPr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 xml:space="preserve">Степень </w:t>
            </w:r>
            <w:proofErr w:type="spellStart"/>
            <w:r w:rsidRPr="00F33A56"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>-</w:t>
            </w:r>
            <w:r w:rsidRPr="00F33A56">
              <w:rPr>
                <w:sz w:val="28"/>
                <w:szCs w:val="28"/>
              </w:rPr>
              <w:t>ности</w:t>
            </w:r>
            <w:proofErr w:type="spellEnd"/>
          </w:p>
        </w:tc>
      </w:tr>
      <w:tr w:rsidR="004404C3" w:rsidRPr="00F33A56" w:rsidTr="00C72122">
        <w:tc>
          <w:tcPr>
            <w:tcW w:w="1101" w:type="dxa"/>
          </w:tcPr>
          <w:p w:rsidR="004404C3" w:rsidRPr="00436428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A</w:t>
            </w:r>
          </w:p>
        </w:tc>
        <w:tc>
          <w:tcPr>
            <w:tcW w:w="137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0,50</w:t>
            </w:r>
          </w:p>
        </w:tc>
        <w:tc>
          <w:tcPr>
            <w:tcW w:w="144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-5</w:t>
            </w:r>
          </w:p>
        </w:tc>
        <w:tc>
          <w:tcPr>
            <w:tcW w:w="1310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5</w:t>
            </w:r>
          </w:p>
        </w:tc>
        <w:tc>
          <w:tcPr>
            <w:tcW w:w="1563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1</w:t>
            </w:r>
          </w:p>
        </w:tc>
      </w:tr>
      <w:tr w:rsidR="004404C3" w:rsidRPr="00F33A56" w:rsidTr="00C72122">
        <w:tc>
          <w:tcPr>
            <w:tcW w:w="1101" w:type="dxa"/>
          </w:tcPr>
          <w:p w:rsidR="004404C3" w:rsidRPr="00436428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B</w:t>
            </w:r>
          </w:p>
        </w:tc>
        <w:tc>
          <w:tcPr>
            <w:tcW w:w="137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0,60</w:t>
            </w:r>
          </w:p>
        </w:tc>
        <w:tc>
          <w:tcPr>
            <w:tcW w:w="144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-3</w:t>
            </w:r>
          </w:p>
        </w:tc>
        <w:tc>
          <w:tcPr>
            <w:tcW w:w="1310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3</w:t>
            </w:r>
          </w:p>
        </w:tc>
        <w:tc>
          <w:tcPr>
            <w:tcW w:w="1563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3</w:t>
            </w:r>
          </w:p>
        </w:tc>
      </w:tr>
      <w:tr w:rsidR="004404C3" w:rsidRPr="00F33A56" w:rsidTr="00C72122">
        <w:tc>
          <w:tcPr>
            <w:tcW w:w="1101" w:type="dxa"/>
          </w:tcPr>
          <w:p w:rsidR="004404C3" w:rsidRPr="00436428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C</w:t>
            </w:r>
          </w:p>
        </w:tc>
        <w:tc>
          <w:tcPr>
            <w:tcW w:w="137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0,70</w:t>
            </w:r>
          </w:p>
        </w:tc>
        <w:tc>
          <w:tcPr>
            <w:tcW w:w="144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-1</w:t>
            </w:r>
          </w:p>
        </w:tc>
        <w:tc>
          <w:tcPr>
            <w:tcW w:w="1310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4</w:t>
            </w:r>
          </w:p>
        </w:tc>
      </w:tr>
      <w:tr w:rsidR="004404C3" w:rsidRPr="00F33A56" w:rsidTr="00C72122">
        <w:tc>
          <w:tcPr>
            <w:tcW w:w="1101" w:type="dxa"/>
          </w:tcPr>
          <w:p w:rsidR="004404C3" w:rsidRPr="00436428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D</w:t>
            </w:r>
          </w:p>
        </w:tc>
        <w:tc>
          <w:tcPr>
            <w:tcW w:w="137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0,80</w:t>
            </w:r>
          </w:p>
        </w:tc>
        <w:tc>
          <w:tcPr>
            <w:tcW w:w="144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4</w:t>
            </w:r>
          </w:p>
        </w:tc>
      </w:tr>
      <w:tr w:rsidR="004404C3" w:rsidRPr="00F33A56" w:rsidTr="00C72122">
        <w:tc>
          <w:tcPr>
            <w:tcW w:w="1101" w:type="dxa"/>
          </w:tcPr>
          <w:p w:rsidR="004404C3" w:rsidRPr="00436428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137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1,90</w:t>
            </w:r>
          </w:p>
        </w:tc>
        <w:tc>
          <w:tcPr>
            <w:tcW w:w="144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4</w:t>
            </w:r>
          </w:p>
        </w:tc>
        <w:tc>
          <w:tcPr>
            <w:tcW w:w="1310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4</w:t>
            </w:r>
          </w:p>
        </w:tc>
        <w:tc>
          <w:tcPr>
            <w:tcW w:w="1563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2</w:t>
            </w:r>
          </w:p>
        </w:tc>
      </w:tr>
      <w:tr w:rsidR="004404C3" w:rsidRPr="00F33A56" w:rsidTr="00C72122">
        <w:tc>
          <w:tcPr>
            <w:tcW w:w="1101" w:type="dxa"/>
          </w:tcPr>
          <w:p w:rsidR="004404C3" w:rsidRPr="00436428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1,00</w:t>
            </w:r>
          </w:p>
        </w:tc>
        <w:tc>
          <w:tcPr>
            <w:tcW w:w="144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4</w:t>
            </w:r>
          </w:p>
        </w:tc>
        <w:tc>
          <w:tcPr>
            <w:tcW w:w="1310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404C3" w:rsidRPr="00F33A56" w:rsidTr="00C72122">
        <w:tc>
          <w:tcPr>
            <w:tcW w:w="1101" w:type="dxa"/>
          </w:tcPr>
          <w:p w:rsidR="004404C3" w:rsidRPr="00436428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F</w:t>
            </w:r>
          </w:p>
        </w:tc>
        <w:tc>
          <w:tcPr>
            <w:tcW w:w="137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0,40</w:t>
            </w:r>
          </w:p>
        </w:tc>
        <w:tc>
          <w:tcPr>
            <w:tcW w:w="144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7</w:t>
            </w:r>
          </w:p>
        </w:tc>
        <w:tc>
          <w:tcPr>
            <w:tcW w:w="135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0</w:t>
            </w:r>
          </w:p>
        </w:tc>
        <w:tc>
          <w:tcPr>
            <w:tcW w:w="1563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6</w:t>
            </w:r>
          </w:p>
        </w:tc>
      </w:tr>
      <w:tr w:rsidR="004404C3" w:rsidRPr="00F33A56" w:rsidTr="00C72122">
        <w:tc>
          <w:tcPr>
            <w:tcW w:w="1101" w:type="dxa"/>
          </w:tcPr>
          <w:p w:rsidR="004404C3" w:rsidRPr="00436428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G</w:t>
            </w:r>
          </w:p>
        </w:tc>
        <w:tc>
          <w:tcPr>
            <w:tcW w:w="137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0,30</w:t>
            </w:r>
          </w:p>
        </w:tc>
        <w:tc>
          <w:tcPr>
            <w:tcW w:w="144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0</w:t>
            </w:r>
          </w:p>
        </w:tc>
        <w:tc>
          <w:tcPr>
            <w:tcW w:w="1563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6</w:t>
            </w:r>
          </w:p>
        </w:tc>
      </w:tr>
      <w:tr w:rsidR="004404C3" w:rsidRPr="00F33A56" w:rsidTr="00C72122">
        <w:tc>
          <w:tcPr>
            <w:tcW w:w="1101" w:type="dxa"/>
          </w:tcPr>
          <w:p w:rsidR="004404C3" w:rsidRPr="00436428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436428">
              <w:rPr>
                <w:i/>
                <w:sz w:val="28"/>
                <w:szCs w:val="28"/>
              </w:rPr>
              <w:t>H</w:t>
            </w:r>
          </w:p>
        </w:tc>
        <w:tc>
          <w:tcPr>
            <w:tcW w:w="137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9</w:t>
            </w:r>
          </w:p>
        </w:tc>
        <w:tc>
          <w:tcPr>
            <w:tcW w:w="141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0,20</w:t>
            </w:r>
          </w:p>
        </w:tc>
        <w:tc>
          <w:tcPr>
            <w:tcW w:w="1447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9</w:t>
            </w:r>
          </w:p>
        </w:tc>
        <w:tc>
          <w:tcPr>
            <w:tcW w:w="1356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0</w:t>
            </w:r>
          </w:p>
        </w:tc>
        <w:tc>
          <w:tcPr>
            <w:tcW w:w="1563" w:type="dxa"/>
          </w:tcPr>
          <w:p w:rsidR="004404C3" w:rsidRPr="00F33A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3A56">
              <w:rPr>
                <w:sz w:val="28"/>
                <w:szCs w:val="28"/>
              </w:rPr>
              <w:t>6</w:t>
            </w:r>
          </w:p>
        </w:tc>
      </w:tr>
    </w:tbl>
    <w:p w:rsidR="004404C3" w:rsidRPr="00436428" w:rsidRDefault="004404C3" w:rsidP="007B3F97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436428">
        <w:rPr>
          <w:sz w:val="28"/>
          <w:szCs w:val="28"/>
        </w:rPr>
        <w:t>В данном примере видн</w:t>
      </w:r>
      <w:r>
        <w:rPr>
          <w:sz w:val="28"/>
          <w:szCs w:val="28"/>
        </w:rPr>
        <w:t>о</w:t>
      </w:r>
      <w:r w:rsidRPr="00436428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противоречие</w:t>
      </w:r>
      <w:r w:rsidRPr="00436428">
        <w:rPr>
          <w:sz w:val="28"/>
          <w:szCs w:val="28"/>
        </w:rPr>
        <w:t xml:space="preserve"> в определении степени пр</w:t>
      </w:r>
      <w:r w:rsidRPr="00436428">
        <w:rPr>
          <w:sz w:val="28"/>
          <w:szCs w:val="28"/>
        </w:rPr>
        <w:t>о</w:t>
      </w:r>
      <w:r w:rsidRPr="00436428">
        <w:rPr>
          <w:sz w:val="28"/>
          <w:szCs w:val="28"/>
        </w:rPr>
        <w:t xml:space="preserve">блемности показателя </w:t>
      </w:r>
      <w:r w:rsidRPr="00436428">
        <w:rPr>
          <w:i/>
          <w:sz w:val="28"/>
          <w:szCs w:val="28"/>
          <w:lang w:val="en-US"/>
        </w:rPr>
        <w:t>E</w:t>
      </w:r>
      <w:r w:rsidRPr="00436428">
        <w:rPr>
          <w:sz w:val="28"/>
          <w:szCs w:val="28"/>
        </w:rPr>
        <w:t>. Несмотря на то, что  степень проблемности пок</w:t>
      </w:r>
      <w:r w:rsidRPr="00436428">
        <w:rPr>
          <w:sz w:val="28"/>
          <w:szCs w:val="28"/>
        </w:rPr>
        <w:t>а</w:t>
      </w:r>
      <w:r w:rsidRPr="00436428">
        <w:rPr>
          <w:sz w:val="28"/>
          <w:szCs w:val="28"/>
        </w:rPr>
        <w:t xml:space="preserve">зателя </w:t>
      </w:r>
      <w:r w:rsidRPr="00436428">
        <w:rPr>
          <w:i/>
          <w:sz w:val="28"/>
          <w:szCs w:val="28"/>
          <w:lang w:val="en-US"/>
        </w:rPr>
        <w:t>E</w:t>
      </w:r>
      <w:r w:rsidRPr="00436428">
        <w:rPr>
          <w:sz w:val="28"/>
          <w:szCs w:val="28"/>
        </w:rPr>
        <w:t xml:space="preserve"> должна быть наименьшей (согласно фундаментальному принципу действующего и развивающегося предприятия, который подразумевает обеспечение роста показателей), как и показателей </w:t>
      </w:r>
      <w:r w:rsidRPr="00AC1FB3">
        <w:rPr>
          <w:i/>
          <w:sz w:val="28"/>
          <w:szCs w:val="28"/>
          <w:lang w:val="en-US"/>
        </w:rPr>
        <w:t>F</w:t>
      </w:r>
      <w:r w:rsidRPr="00AC1FB3">
        <w:rPr>
          <w:i/>
          <w:sz w:val="28"/>
          <w:szCs w:val="28"/>
        </w:rPr>
        <w:t xml:space="preserve">, </w:t>
      </w:r>
      <w:r w:rsidRPr="00AC1FB3">
        <w:rPr>
          <w:i/>
          <w:sz w:val="28"/>
          <w:szCs w:val="28"/>
          <w:lang w:val="en-US"/>
        </w:rPr>
        <w:t>G</w:t>
      </w:r>
      <w:r w:rsidRPr="00AC1FB3">
        <w:rPr>
          <w:i/>
          <w:sz w:val="28"/>
          <w:szCs w:val="28"/>
        </w:rPr>
        <w:t xml:space="preserve">, </w:t>
      </w:r>
      <w:r w:rsidRPr="00AC1FB3">
        <w:rPr>
          <w:i/>
          <w:sz w:val="28"/>
          <w:szCs w:val="28"/>
          <w:lang w:val="en-US"/>
        </w:rPr>
        <w:t>H</w:t>
      </w:r>
      <w:r w:rsidRPr="00436428">
        <w:rPr>
          <w:sz w:val="28"/>
          <w:szCs w:val="28"/>
        </w:rPr>
        <w:t xml:space="preserve">, она </w:t>
      </w:r>
      <w:r>
        <w:rPr>
          <w:sz w:val="28"/>
          <w:szCs w:val="28"/>
        </w:rPr>
        <w:t>является</w:t>
      </w:r>
      <w:r w:rsidRPr="00436428">
        <w:rPr>
          <w:sz w:val="28"/>
          <w:szCs w:val="28"/>
        </w:rPr>
        <w:t xml:space="preserve"> втор</w:t>
      </w:r>
      <w:r>
        <w:rPr>
          <w:sz w:val="28"/>
          <w:szCs w:val="28"/>
        </w:rPr>
        <w:t>ым</w:t>
      </w:r>
      <w:r w:rsidRPr="00436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проблемности </w:t>
      </w:r>
      <w:r w:rsidRPr="00436428">
        <w:rPr>
          <w:sz w:val="28"/>
          <w:szCs w:val="28"/>
        </w:rPr>
        <w:t xml:space="preserve">после показателя </w:t>
      </w:r>
      <w:r w:rsidRPr="00AC1FB3">
        <w:rPr>
          <w:i/>
          <w:sz w:val="28"/>
          <w:szCs w:val="28"/>
          <w:lang w:val="en-US"/>
        </w:rPr>
        <w:t>A</w:t>
      </w:r>
      <w:r w:rsidRPr="00436428">
        <w:rPr>
          <w:sz w:val="28"/>
          <w:szCs w:val="28"/>
        </w:rPr>
        <w:t>.</w:t>
      </w:r>
    </w:p>
    <w:p w:rsidR="004404C3" w:rsidRPr="00436428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 w:rsidRPr="00436428">
        <w:rPr>
          <w:sz w:val="28"/>
          <w:szCs w:val="28"/>
        </w:rPr>
        <w:t xml:space="preserve">Эта </w:t>
      </w:r>
      <w:r>
        <w:rPr>
          <w:sz w:val="28"/>
          <w:szCs w:val="28"/>
        </w:rPr>
        <w:t>противоречие</w:t>
      </w:r>
      <w:r w:rsidRPr="00436428">
        <w:rPr>
          <w:sz w:val="28"/>
          <w:szCs w:val="28"/>
        </w:rPr>
        <w:t xml:space="preserve"> обусловлен</w:t>
      </w:r>
      <w:r>
        <w:rPr>
          <w:sz w:val="28"/>
          <w:szCs w:val="28"/>
        </w:rPr>
        <w:t>о</w:t>
      </w:r>
      <w:r w:rsidRPr="00436428">
        <w:rPr>
          <w:sz w:val="28"/>
          <w:szCs w:val="28"/>
        </w:rPr>
        <w:t xml:space="preserve"> тем, что степень проблемности опр</w:t>
      </w:r>
      <w:r w:rsidRPr="00436428">
        <w:rPr>
          <w:sz w:val="28"/>
          <w:szCs w:val="28"/>
        </w:rPr>
        <w:t>е</w:t>
      </w:r>
      <w:r w:rsidRPr="00436428">
        <w:rPr>
          <w:sz w:val="28"/>
          <w:szCs w:val="28"/>
        </w:rPr>
        <w:t xml:space="preserve">деляется как отклонение фактических рангов </w:t>
      </w:r>
      <w:proofErr w:type="gramStart"/>
      <w:r w:rsidRPr="00436428">
        <w:rPr>
          <w:sz w:val="28"/>
          <w:szCs w:val="28"/>
        </w:rPr>
        <w:t>от</w:t>
      </w:r>
      <w:proofErr w:type="gramEnd"/>
      <w:r w:rsidRPr="00436428">
        <w:rPr>
          <w:sz w:val="28"/>
          <w:szCs w:val="28"/>
          <w:lang w:val="en-US"/>
        </w:rPr>
        <w:t> </w:t>
      </w:r>
      <w:r w:rsidRPr="00436428">
        <w:rPr>
          <w:sz w:val="28"/>
          <w:szCs w:val="28"/>
        </w:rPr>
        <w:t xml:space="preserve">нормативных. </w:t>
      </w:r>
      <w:r>
        <w:rPr>
          <w:sz w:val="28"/>
          <w:szCs w:val="28"/>
        </w:rPr>
        <w:t xml:space="preserve">Однако не любое отклонение фактических </w:t>
      </w:r>
      <w:r w:rsidRPr="00436428">
        <w:rPr>
          <w:sz w:val="28"/>
          <w:szCs w:val="28"/>
        </w:rPr>
        <w:t>ранг</w:t>
      </w:r>
      <w:r>
        <w:rPr>
          <w:sz w:val="28"/>
          <w:szCs w:val="28"/>
        </w:rPr>
        <w:t xml:space="preserve">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нормативных</w:t>
      </w:r>
      <w:r w:rsidRPr="00436428">
        <w:rPr>
          <w:sz w:val="28"/>
          <w:szCs w:val="28"/>
        </w:rPr>
        <w:t xml:space="preserve"> является негати</w:t>
      </w:r>
      <w:r w:rsidRPr="00436428">
        <w:rPr>
          <w:sz w:val="28"/>
          <w:szCs w:val="28"/>
        </w:rPr>
        <w:t>в</w:t>
      </w:r>
      <w:r w:rsidRPr="00436428">
        <w:rPr>
          <w:sz w:val="28"/>
          <w:szCs w:val="28"/>
        </w:rPr>
        <w:t xml:space="preserve">ным. </w:t>
      </w:r>
      <w:r>
        <w:rPr>
          <w:sz w:val="28"/>
          <w:szCs w:val="28"/>
        </w:rPr>
        <w:t xml:space="preserve">В том же случае с показателем </w:t>
      </w:r>
      <w:r w:rsidRPr="00EE503D">
        <w:rPr>
          <w:i/>
          <w:sz w:val="28"/>
          <w:szCs w:val="28"/>
          <w:lang w:val="en-US"/>
        </w:rPr>
        <w:t>E</w:t>
      </w:r>
      <w:r>
        <w:rPr>
          <w:sz w:val="28"/>
          <w:szCs w:val="28"/>
        </w:rPr>
        <w:t>: да он вырос быстрее других, однако целесообразнее  к нему подтягивать другие показатели, а не снижать его до уровня показателей, которые не продемонстрировали необходимых темпов роста.</w:t>
      </w:r>
    </w:p>
    <w:p w:rsidR="004404C3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один сдерживающий фактор применения инструментария, предложенного в </w:t>
      </w:r>
      <w:r w:rsidRPr="0092428D">
        <w:rPr>
          <w:sz w:val="28"/>
          <w:szCs w:val="28"/>
        </w:rPr>
        <w:t>[12]</w:t>
      </w:r>
      <w:r>
        <w:rPr>
          <w:sz w:val="28"/>
          <w:szCs w:val="28"/>
        </w:rPr>
        <w:t xml:space="preserve"> заключается в том, что в нашей модели рассматрив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нелинейный порядок темпов, в отличие от приведенного примера, где порядок темпов – линейный. Следовательно, граф показателей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роста придется раскладывать на отдельные ветви, анализировать к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ждую из них по отдельности, выявлять расхождения темпов, затем свор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чивать результаты по отдельным ветвям эталонного упорядочения в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ную числовую характеристику. Все это усложняет процедуру выявления узких мест, притом, что получаемый результат не вполне очевиден и 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интерпретируем. Мы же обязались придерживаться принципа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простоты, поэтому рассмотрим другие способы выявления узких мест экономического роста предприятия.</w:t>
      </w:r>
    </w:p>
    <w:p w:rsidR="004404C3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431CE">
        <w:rPr>
          <w:sz w:val="28"/>
          <w:szCs w:val="28"/>
        </w:rPr>
        <w:t>[</w:t>
      </w:r>
      <w:r>
        <w:rPr>
          <w:sz w:val="28"/>
          <w:szCs w:val="28"/>
        </w:rPr>
        <w:t>13</w:t>
      </w:r>
      <w:r w:rsidRPr="00F431CE">
        <w:rPr>
          <w:sz w:val="28"/>
          <w:szCs w:val="28"/>
        </w:rPr>
        <w:t>]</w:t>
      </w:r>
      <w:r>
        <w:rPr>
          <w:sz w:val="28"/>
          <w:szCs w:val="28"/>
        </w:rPr>
        <w:t xml:space="preserve"> для упорядочения показателей с точки зрения необходимого принятия мер по повышению финансовой устойчивости предприятия (мы можем проецировать этот метод на повышение уровня экономического роста) предлагается использовать формулу (24).</w:t>
      </w:r>
    </w:p>
    <w:tbl>
      <w:tblPr>
        <w:tblW w:w="9571" w:type="dxa"/>
        <w:tblLayout w:type="fixed"/>
        <w:tblLook w:val="01E0"/>
      </w:tblPr>
      <w:tblGrid>
        <w:gridCol w:w="1384"/>
        <w:gridCol w:w="992"/>
        <w:gridCol w:w="426"/>
        <w:gridCol w:w="5953"/>
        <w:gridCol w:w="816"/>
      </w:tblGrid>
      <w:tr w:rsidR="004404C3" w:rsidRPr="000941A0" w:rsidTr="00C72122">
        <w:trPr>
          <w:trHeight w:val="753"/>
        </w:trPr>
        <w:tc>
          <w:tcPr>
            <w:tcW w:w="8755" w:type="dxa"/>
            <w:gridSpan w:val="4"/>
            <w:vAlign w:val="center"/>
          </w:tcPr>
          <w:p w:rsidR="004404C3" w:rsidRPr="008F49D4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F431CE">
              <w:rPr>
                <w:position w:val="-54"/>
                <w:sz w:val="28"/>
              </w:rPr>
              <w:object w:dxaOrig="2439" w:dyaOrig="1219">
                <v:shape id="_x0000_i1103" type="#_x0000_t75" style="width:162pt;height:75pt" o:ole="">
                  <v:imagedata r:id="rId255" o:title=""/>
                </v:shape>
                <o:OLEObject Type="Embed" ProgID="Equation.3" ShapeID="_x0000_i1103" DrawAspect="Content" ObjectID="_1413395351" r:id="rId256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1384" w:type="dxa"/>
            <w:vAlign w:val="center"/>
          </w:tcPr>
          <w:p w:rsidR="004404C3" w:rsidRPr="00E15156" w:rsidRDefault="004404C3" w:rsidP="00C72122">
            <w:pPr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992" w:type="dxa"/>
            <w:vAlign w:val="center"/>
          </w:tcPr>
          <w:p w:rsidR="004404C3" w:rsidRPr="002A103D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 w:rsidRPr="002A103D">
              <w:rPr>
                <w:i/>
                <w:sz w:val="28"/>
                <w:szCs w:val="28"/>
              </w:rPr>
              <w:t>Δ</w:t>
            </w:r>
            <w:r w:rsidRPr="002A103D">
              <w:rPr>
                <w:i/>
                <w:sz w:val="28"/>
                <w:szCs w:val="28"/>
                <w:lang w:val="en-US"/>
              </w:rPr>
              <w:t>U(p</w:t>
            </w:r>
            <w:r w:rsidRPr="002A103D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r w:rsidRPr="002A103D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426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69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каждого фактора на изменение оценки уро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ня экономического роста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84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104" type="#_x0000_t75" style="width:21pt;height:18pt" o:ole="">
                  <v:imagedata r:id="rId190" o:title=""/>
                </v:shape>
                <o:OLEObject Type="Embed" ProgID="Equation.3" ShapeID="_x0000_i1104" DrawAspect="Content" ObjectID="_1413395352" r:id="rId257"/>
              </w:object>
            </w:r>
          </w:p>
        </w:tc>
        <w:tc>
          <w:tcPr>
            <w:tcW w:w="426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69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номера показателей, </w:t>
            </w:r>
            <w:proofErr w:type="spellStart"/>
            <w:r w:rsidRPr="00FF5C41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F5C41">
              <w:rPr>
                <w:sz w:val="28"/>
                <w:szCs w:val="28"/>
              </w:rPr>
              <w:t xml:space="preserve"> – номер строки, </w:t>
            </w:r>
            <w:r w:rsidRPr="00FF5C41">
              <w:rPr>
                <w:i/>
                <w:sz w:val="28"/>
                <w:szCs w:val="28"/>
                <w:lang w:val="en-US"/>
              </w:rPr>
              <w:t>j</w:t>
            </w:r>
            <w:r w:rsidRPr="00FF5C41">
              <w:rPr>
                <w:i/>
                <w:sz w:val="28"/>
                <w:szCs w:val="28"/>
              </w:rPr>
              <w:t xml:space="preserve"> </w:t>
            </w:r>
            <w:r w:rsidRPr="00FF5C41">
              <w:rPr>
                <w:sz w:val="28"/>
                <w:szCs w:val="28"/>
              </w:rPr>
              <w:t>– номер столбца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84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301061">
              <w:rPr>
                <w:position w:val="-14"/>
              </w:rPr>
              <w:object w:dxaOrig="279" w:dyaOrig="420">
                <v:shape id="_x0000_i1105" type="#_x0000_t75" style="width:14.25pt;height:21pt" o:ole="">
                  <v:imagedata r:id="rId258" o:title=""/>
                </v:shape>
                <o:OLEObject Type="Embed" ProgID="Equation.3" ShapeID="_x0000_i1105" DrawAspect="Content" ObjectID="_1413395353" r:id="rId259"/>
              </w:object>
            </w:r>
          </w:p>
        </w:tc>
        <w:tc>
          <w:tcPr>
            <w:tcW w:w="426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69" w:type="dxa"/>
            <w:gridSpan w:val="2"/>
            <w:vAlign w:val="center"/>
          </w:tcPr>
          <w:p w:rsidR="004404C3" w:rsidRPr="00FF5C41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матрицы, выражающей соответствие факт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и эталонного соотношений темпов роста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казателей в отчетном периоде (25);</w:t>
            </w:r>
          </w:p>
        </w:tc>
      </w:tr>
      <w:tr w:rsidR="004404C3" w:rsidRPr="00E15156" w:rsidTr="00C72122">
        <w:trPr>
          <w:trHeight w:val="454"/>
        </w:trPr>
        <w:tc>
          <w:tcPr>
            <w:tcW w:w="1384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301061">
              <w:rPr>
                <w:position w:val="-14"/>
              </w:rPr>
              <w:object w:dxaOrig="300" w:dyaOrig="420">
                <v:shape id="_x0000_i1106" type="#_x0000_t75" style="width:15pt;height:21pt" o:ole="">
                  <v:imagedata r:id="rId260" o:title=""/>
                </v:shape>
                <o:OLEObject Type="Embed" ProgID="Equation.3" ShapeID="_x0000_i1106" DrawAspect="Content" ObjectID="_1413395354" r:id="rId261"/>
              </w:object>
            </w:r>
          </w:p>
        </w:tc>
        <w:tc>
          <w:tcPr>
            <w:tcW w:w="426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69" w:type="dxa"/>
            <w:gridSpan w:val="2"/>
            <w:vAlign w:val="center"/>
          </w:tcPr>
          <w:p w:rsidR="004404C3" w:rsidRPr="00FF5C41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матрицы, выражающей соответствие факт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и эталонного соотношений темпов роста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казателей в базовом периоде (25);</w:t>
            </w:r>
          </w:p>
        </w:tc>
      </w:tr>
      <w:tr w:rsidR="004404C3" w:rsidRPr="00E15156" w:rsidTr="00C72122">
        <w:trPr>
          <w:trHeight w:val="454"/>
        </w:trPr>
        <w:tc>
          <w:tcPr>
            <w:tcW w:w="1384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4C3" w:rsidRDefault="004404C3" w:rsidP="00C72122">
            <w:pPr>
              <w:spacing w:line="240" w:lineRule="atLeast"/>
              <w:jc w:val="center"/>
            </w:pPr>
            <w:r w:rsidRPr="00301061">
              <w:rPr>
                <w:position w:val="-14"/>
              </w:rPr>
              <w:object w:dxaOrig="320" w:dyaOrig="380">
                <v:shape id="_x0000_i1107" type="#_x0000_t75" style="width:15.75pt;height:18.75pt" o:ole="">
                  <v:imagedata r:id="rId262" o:title=""/>
                </v:shape>
                <o:OLEObject Type="Embed" ProgID="Equation.3" ShapeID="_x0000_i1107" DrawAspect="Content" ObjectID="_1413395355" r:id="rId263"/>
              </w:object>
            </w:r>
          </w:p>
        </w:tc>
        <w:tc>
          <w:tcPr>
            <w:tcW w:w="426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69" w:type="dxa"/>
            <w:gridSpan w:val="2"/>
            <w:vAlign w:val="center"/>
          </w:tcPr>
          <w:p w:rsidR="004404C3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матрицы эталонных соотношений между темпами роста показателей (14).</w:t>
            </w:r>
          </w:p>
        </w:tc>
      </w:tr>
    </w:tbl>
    <w:p w:rsidR="004404C3" w:rsidRPr="00AD59B4" w:rsidRDefault="004404C3" w:rsidP="007B3F97">
      <w:pPr>
        <w:spacing w:before="24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Матрица, выражающая соответствие фактического и эталонного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отношений темпов роста показателей, выглядит следующим образом </w:t>
      </w:r>
      <w:r w:rsidRPr="00AD59B4">
        <w:rPr>
          <w:sz w:val="28"/>
          <w:szCs w:val="28"/>
        </w:rPr>
        <w:t>(2</w:t>
      </w:r>
      <w:r>
        <w:rPr>
          <w:sz w:val="28"/>
          <w:szCs w:val="28"/>
        </w:rPr>
        <w:t>5</w:t>
      </w:r>
      <w:r w:rsidRPr="00AD59B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9571" w:type="dxa"/>
        <w:tblLayout w:type="fixed"/>
        <w:tblLook w:val="01E0"/>
      </w:tblPr>
      <w:tblGrid>
        <w:gridCol w:w="1312"/>
        <w:gridCol w:w="781"/>
        <w:gridCol w:w="567"/>
        <w:gridCol w:w="6095"/>
        <w:gridCol w:w="816"/>
      </w:tblGrid>
      <w:tr w:rsidR="004404C3" w:rsidRPr="008F49D4" w:rsidTr="00C72122">
        <w:trPr>
          <w:trHeight w:val="753"/>
        </w:trPr>
        <w:tc>
          <w:tcPr>
            <w:tcW w:w="8755" w:type="dxa"/>
            <w:gridSpan w:val="4"/>
            <w:vAlign w:val="center"/>
          </w:tcPr>
          <w:p w:rsidR="004404C3" w:rsidRPr="00AD59B4" w:rsidRDefault="004404C3" w:rsidP="00C72122">
            <w:pPr>
              <w:spacing w:line="240" w:lineRule="atLeast"/>
              <w:ind w:firstLine="709"/>
              <w:rPr>
                <w:position w:val="-62"/>
                <w:sz w:val="28"/>
              </w:rPr>
            </w:pPr>
            <w:r w:rsidRPr="00AD59B4">
              <w:rPr>
                <w:position w:val="-36"/>
                <w:sz w:val="28"/>
              </w:rPr>
              <w:object w:dxaOrig="2820" w:dyaOrig="859">
                <v:shape id="_x0000_i1108" type="#_x0000_t75" style="width:161.25pt;height:49.5pt" o:ole="">
                  <v:imagedata r:id="rId264" o:title=""/>
                </v:shape>
                <o:OLEObject Type="Embed" ProgID="Equation.3" ShapeID="_x0000_i1108" DrawAspect="Content" ObjectID="_1413395356" r:id="rId265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78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4E02B3">
              <w:rPr>
                <w:position w:val="-14"/>
                <w:sz w:val="28"/>
                <w:szCs w:val="28"/>
              </w:rPr>
              <w:object w:dxaOrig="279" w:dyaOrig="380">
                <v:shape id="_x0000_i1109" type="#_x0000_t75" style="width:13.5pt;height:18.75pt" o:ole="">
                  <v:imagedata r:id="rId266" o:title=""/>
                </v:shape>
                <o:OLEObject Type="Embed" ProgID="Equation.3" ShapeID="_x0000_i1109" DrawAspect="Content" ObjectID="_1413395357" r:id="rId267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элемент </w:t>
            </w:r>
            <w:r>
              <w:rPr>
                <w:sz w:val="28"/>
                <w:szCs w:val="28"/>
              </w:rPr>
              <w:t xml:space="preserve">вспомогательной </w:t>
            </w:r>
            <w:r w:rsidRPr="00FF5C41">
              <w:rPr>
                <w:sz w:val="28"/>
                <w:szCs w:val="28"/>
              </w:rPr>
              <w:t>матрицы</w:t>
            </w:r>
            <w:r>
              <w:rPr>
                <w:sz w:val="28"/>
                <w:szCs w:val="28"/>
              </w:rPr>
              <w:t>, выражающей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ветствие фактического и эталонного соотношений те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пов роста показателей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110" type="#_x0000_t75" style="width:21pt;height:18pt" o:ole="">
                  <v:imagedata r:id="rId190" o:title=""/>
                </v:shape>
                <o:OLEObject Type="Embed" ProgID="Equation.3" ShapeID="_x0000_i1110" DrawAspect="Content" ObjectID="_1413395358" r:id="rId268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номера показателей, </w:t>
            </w:r>
            <w:proofErr w:type="spellStart"/>
            <w:r w:rsidRPr="00FF5C41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F5C41">
              <w:rPr>
                <w:sz w:val="28"/>
                <w:szCs w:val="28"/>
              </w:rPr>
              <w:t xml:space="preserve"> – номер строки, </w:t>
            </w:r>
            <w:r w:rsidRPr="00FF5C41">
              <w:rPr>
                <w:i/>
                <w:sz w:val="28"/>
                <w:szCs w:val="28"/>
                <w:lang w:val="en-US"/>
              </w:rPr>
              <w:t>j</w:t>
            </w:r>
            <w:r w:rsidRPr="00FF5C41">
              <w:rPr>
                <w:i/>
                <w:sz w:val="28"/>
                <w:szCs w:val="28"/>
              </w:rPr>
              <w:t xml:space="preserve"> </w:t>
            </w:r>
            <w:r w:rsidRPr="00FF5C41">
              <w:rPr>
                <w:sz w:val="28"/>
                <w:szCs w:val="28"/>
              </w:rPr>
              <w:t>– номер стол</w:t>
            </w:r>
            <w:r w:rsidRPr="00FF5C41">
              <w:rPr>
                <w:sz w:val="28"/>
                <w:szCs w:val="28"/>
              </w:rPr>
              <w:t>б</w:t>
            </w:r>
            <w:r w:rsidRPr="00FF5C41">
              <w:rPr>
                <w:sz w:val="28"/>
                <w:szCs w:val="28"/>
              </w:rPr>
              <w:t>ца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4E02B3">
              <w:rPr>
                <w:position w:val="-14"/>
                <w:sz w:val="28"/>
                <w:szCs w:val="28"/>
              </w:rPr>
              <w:object w:dxaOrig="300" w:dyaOrig="380">
                <v:shape id="_x0000_i1111" type="#_x0000_t75" style="width:16.5pt;height:20.25pt" o:ole="">
                  <v:imagedata r:id="rId269" o:title=""/>
                </v:shape>
                <o:OLEObject Type="Embed" ProgID="Equation.3" ShapeID="_x0000_i1111" DrawAspect="Content" ObjectID="_1413395359" r:id="rId270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FF5C41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матрицы нарушений (16).</w:t>
            </w:r>
          </w:p>
        </w:tc>
      </w:tr>
    </w:tbl>
    <w:p w:rsidR="004404C3" w:rsidRDefault="004404C3" w:rsidP="007B3F97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не требуется делать расчеты по каждой ветви эталонного уп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рядочения в отдельности, однако, на наш взгляд, нам требуется альтерн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тивный способ выявления проблемных показателей.</w:t>
      </w:r>
    </w:p>
    <w:p w:rsidR="004404C3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представленный вариант оценивает узкие места в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симости от изменения порядка темпов в двух разных периодах (базовом и отчетном). Нам же необходимо определить ключевые проблемы в текущем периоде, а не то, как они менялись от периода к периоду.</w:t>
      </w:r>
    </w:p>
    <w:p w:rsidR="004404C3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как мы покажем дальше, нет необходимости проверять соблюдение эталонных порядков темпов по всей совокупности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(знаменатель (24)).</w:t>
      </w:r>
    </w:p>
    <w:p w:rsidR="004404C3" w:rsidRPr="00601591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 w:rsidRPr="003A07BA">
        <w:rPr>
          <w:sz w:val="28"/>
          <w:szCs w:val="28"/>
        </w:rPr>
        <w:t xml:space="preserve">Рассмотрим </w:t>
      </w:r>
      <w:r>
        <w:rPr>
          <w:sz w:val="28"/>
          <w:szCs w:val="28"/>
        </w:rPr>
        <w:t xml:space="preserve">альтернативный подход, </w:t>
      </w:r>
      <w:r w:rsidRPr="003A07BA">
        <w:rPr>
          <w:sz w:val="28"/>
          <w:szCs w:val="28"/>
        </w:rPr>
        <w:t>основан</w:t>
      </w:r>
      <w:r>
        <w:rPr>
          <w:sz w:val="28"/>
          <w:szCs w:val="28"/>
        </w:rPr>
        <w:t>ный</w:t>
      </w:r>
      <w:r w:rsidRPr="003A07BA">
        <w:rPr>
          <w:sz w:val="28"/>
          <w:szCs w:val="28"/>
        </w:rPr>
        <w:t xml:space="preserve"> не</w:t>
      </w:r>
      <w:r w:rsidR="007B3F97">
        <w:rPr>
          <w:sz w:val="28"/>
          <w:szCs w:val="28"/>
        </w:rPr>
        <w:t xml:space="preserve"> </w:t>
      </w:r>
      <w:r w:rsidRPr="003A07BA">
        <w:rPr>
          <w:sz w:val="28"/>
          <w:szCs w:val="28"/>
        </w:rPr>
        <w:t>на</w:t>
      </w:r>
      <w:r w:rsidR="007B3F97">
        <w:rPr>
          <w:sz w:val="28"/>
          <w:szCs w:val="28"/>
        </w:rPr>
        <w:t xml:space="preserve"> </w:t>
      </w:r>
      <w:r w:rsidRPr="003A07BA">
        <w:rPr>
          <w:sz w:val="28"/>
          <w:szCs w:val="28"/>
        </w:rPr>
        <w:t>ранжиров</w:t>
      </w:r>
      <w:r w:rsidRPr="003A07BA">
        <w:rPr>
          <w:sz w:val="28"/>
          <w:szCs w:val="28"/>
        </w:rPr>
        <w:t>а</w:t>
      </w:r>
      <w:r w:rsidRPr="003A07BA">
        <w:rPr>
          <w:sz w:val="28"/>
          <w:szCs w:val="28"/>
        </w:rPr>
        <w:t xml:space="preserve">нии </w:t>
      </w:r>
      <w:r w:rsidRPr="00601591">
        <w:rPr>
          <w:sz w:val="28"/>
          <w:szCs w:val="28"/>
        </w:rPr>
        <w:t>показателей, а на проверке выполнения условий упор</w:t>
      </w:r>
      <w:r w:rsidRPr="00601591">
        <w:rPr>
          <w:sz w:val="28"/>
          <w:szCs w:val="28"/>
        </w:rPr>
        <w:t>я</w:t>
      </w:r>
      <w:r w:rsidRPr="00601591">
        <w:rPr>
          <w:sz w:val="28"/>
          <w:szCs w:val="28"/>
        </w:rPr>
        <w:t>дочения.</w:t>
      </w:r>
    </w:p>
    <w:p w:rsidR="004404C3" w:rsidRPr="00601591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Вернемся к нашему условному</w:t>
      </w:r>
      <w:r w:rsidRPr="00601591">
        <w:rPr>
          <w:sz w:val="28"/>
          <w:szCs w:val="28"/>
        </w:rPr>
        <w:t xml:space="preserve"> пример</w:t>
      </w:r>
      <w:r>
        <w:rPr>
          <w:sz w:val="28"/>
          <w:szCs w:val="28"/>
        </w:rPr>
        <w:t>у</w:t>
      </w:r>
      <w:r w:rsidRPr="00601591">
        <w:rPr>
          <w:sz w:val="28"/>
          <w:szCs w:val="28"/>
        </w:rPr>
        <w:t>:</w:t>
      </w:r>
    </w:p>
    <w:p w:rsidR="004404C3" w:rsidRPr="00601591" w:rsidRDefault="004404C3" w:rsidP="007B3F9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01591">
        <w:rPr>
          <w:i/>
          <w:sz w:val="28"/>
          <w:szCs w:val="28"/>
          <w:lang w:val="en-US"/>
        </w:rPr>
        <w:t>H </w:t>
      </w:r>
      <w:r w:rsidRPr="00601591">
        <w:rPr>
          <w:i/>
          <w:sz w:val="28"/>
          <w:szCs w:val="28"/>
        </w:rPr>
        <w:t>←</w:t>
      </w:r>
      <w:r w:rsidRPr="00601591">
        <w:rPr>
          <w:i/>
          <w:sz w:val="28"/>
          <w:szCs w:val="28"/>
          <w:lang w:val="en-US"/>
        </w:rPr>
        <w:t> G </w:t>
      </w:r>
      <w:r w:rsidRPr="00601591">
        <w:rPr>
          <w:i/>
          <w:sz w:val="28"/>
          <w:szCs w:val="28"/>
        </w:rPr>
        <w:t>←</w:t>
      </w:r>
      <w:r w:rsidRPr="00601591">
        <w:rPr>
          <w:i/>
          <w:sz w:val="28"/>
          <w:szCs w:val="28"/>
          <w:lang w:val="en-US"/>
        </w:rPr>
        <w:t> F </w:t>
      </w:r>
      <w:r w:rsidRPr="00601591">
        <w:rPr>
          <w:i/>
          <w:sz w:val="28"/>
          <w:szCs w:val="28"/>
        </w:rPr>
        <w:t>←</w:t>
      </w:r>
      <w:r w:rsidRPr="00601591">
        <w:rPr>
          <w:i/>
          <w:sz w:val="28"/>
          <w:szCs w:val="28"/>
          <w:lang w:val="en-US"/>
        </w:rPr>
        <w:t> </w:t>
      </w:r>
      <w:r w:rsidRPr="00601591">
        <w:rPr>
          <w:i/>
          <w:sz w:val="28"/>
          <w:szCs w:val="28"/>
        </w:rPr>
        <w:t>1</w:t>
      </w:r>
      <w:r w:rsidRPr="00601591">
        <w:rPr>
          <w:i/>
          <w:sz w:val="28"/>
          <w:szCs w:val="28"/>
          <w:lang w:val="en-US"/>
        </w:rPr>
        <w:t> </w:t>
      </w:r>
      <w:r w:rsidRPr="00601591">
        <w:rPr>
          <w:i/>
          <w:sz w:val="28"/>
          <w:szCs w:val="28"/>
        </w:rPr>
        <w:t>←</w:t>
      </w:r>
      <w:r w:rsidRPr="00601591">
        <w:rPr>
          <w:i/>
          <w:sz w:val="28"/>
          <w:szCs w:val="28"/>
          <w:lang w:val="en-US"/>
        </w:rPr>
        <w:t> E </w:t>
      </w:r>
      <w:r w:rsidRPr="00601591">
        <w:rPr>
          <w:i/>
          <w:sz w:val="28"/>
          <w:szCs w:val="28"/>
        </w:rPr>
        <w:t>←</w:t>
      </w:r>
      <w:r w:rsidRPr="00601591">
        <w:rPr>
          <w:i/>
          <w:sz w:val="28"/>
          <w:szCs w:val="28"/>
          <w:lang w:val="en-US"/>
        </w:rPr>
        <w:t> D </w:t>
      </w:r>
      <w:r w:rsidRPr="00601591">
        <w:rPr>
          <w:i/>
          <w:sz w:val="28"/>
          <w:szCs w:val="28"/>
        </w:rPr>
        <w:t>←</w:t>
      </w:r>
      <w:r w:rsidRPr="00601591">
        <w:rPr>
          <w:i/>
          <w:sz w:val="28"/>
          <w:szCs w:val="28"/>
          <w:lang w:val="en-US"/>
        </w:rPr>
        <w:t> C </w:t>
      </w:r>
      <w:r w:rsidRPr="00601591">
        <w:rPr>
          <w:i/>
          <w:sz w:val="28"/>
          <w:szCs w:val="28"/>
        </w:rPr>
        <w:t>←</w:t>
      </w:r>
      <w:r w:rsidRPr="00601591">
        <w:rPr>
          <w:i/>
          <w:sz w:val="28"/>
          <w:szCs w:val="28"/>
          <w:lang w:val="en-US"/>
        </w:rPr>
        <w:t> B </w:t>
      </w:r>
      <w:r w:rsidRPr="00601591">
        <w:rPr>
          <w:i/>
          <w:sz w:val="28"/>
          <w:szCs w:val="28"/>
        </w:rPr>
        <w:t>←</w:t>
      </w:r>
      <w:r w:rsidRPr="00601591">
        <w:rPr>
          <w:i/>
          <w:sz w:val="28"/>
          <w:szCs w:val="28"/>
          <w:lang w:val="en-US"/>
        </w:rPr>
        <w:t> A</w:t>
      </w:r>
    </w:p>
    <w:p w:rsidR="004404C3" w:rsidRPr="00601591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 w:rsidRPr="00601591">
        <w:rPr>
          <w:sz w:val="28"/>
          <w:szCs w:val="28"/>
        </w:rPr>
        <w:t xml:space="preserve">Все показатели </w:t>
      </w:r>
      <w:r>
        <w:rPr>
          <w:sz w:val="28"/>
          <w:szCs w:val="28"/>
        </w:rPr>
        <w:t>можно разделить на следующие</w:t>
      </w:r>
      <w:r w:rsidRPr="00601591">
        <w:rPr>
          <w:sz w:val="28"/>
          <w:szCs w:val="28"/>
        </w:rPr>
        <w:t xml:space="preserve"> группы:</w:t>
      </w:r>
    </w:p>
    <w:p w:rsidR="004404C3" w:rsidRPr="00601591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591">
        <w:rPr>
          <w:sz w:val="28"/>
          <w:szCs w:val="28"/>
        </w:rPr>
        <w:t xml:space="preserve">показатели, стремящиеся к </w:t>
      </w:r>
      <w:r>
        <w:rPr>
          <w:sz w:val="28"/>
          <w:szCs w:val="28"/>
        </w:rPr>
        <w:t>росту</w:t>
      </w:r>
      <w:r w:rsidRPr="00601591">
        <w:rPr>
          <w:sz w:val="28"/>
          <w:szCs w:val="28"/>
        </w:rPr>
        <w:t xml:space="preserve"> (</w:t>
      </w:r>
      <w:r w:rsidRPr="00601591">
        <w:rPr>
          <w:i/>
          <w:sz w:val="28"/>
          <w:szCs w:val="28"/>
          <w:lang w:val="en-US"/>
        </w:rPr>
        <w:t>A</w:t>
      </w:r>
      <w:r w:rsidRPr="00601591">
        <w:rPr>
          <w:i/>
          <w:sz w:val="28"/>
          <w:szCs w:val="28"/>
        </w:rPr>
        <w:t xml:space="preserve">, </w:t>
      </w:r>
      <w:r w:rsidRPr="00601591">
        <w:rPr>
          <w:i/>
          <w:sz w:val="28"/>
          <w:szCs w:val="28"/>
          <w:lang w:val="en-US"/>
        </w:rPr>
        <w:t>B</w:t>
      </w:r>
      <w:r w:rsidRPr="00601591">
        <w:rPr>
          <w:i/>
          <w:sz w:val="28"/>
          <w:szCs w:val="28"/>
        </w:rPr>
        <w:t xml:space="preserve">, </w:t>
      </w:r>
      <w:r w:rsidRPr="00601591">
        <w:rPr>
          <w:i/>
          <w:sz w:val="28"/>
          <w:szCs w:val="28"/>
          <w:lang w:val="en-US"/>
        </w:rPr>
        <w:t>C</w:t>
      </w:r>
      <w:r w:rsidRPr="00601591">
        <w:rPr>
          <w:i/>
          <w:sz w:val="28"/>
          <w:szCs w:val="28"/>
        </w:rPr>
        <w:t xml:space="preserve">, </w:t>
      </w:r>
      <w:r w:rsidRPr="00601591">
        <w:rPr>
          <w:i/>
          <w:sz w:val="28"/>
          <w:szCs w:val="28"/>
          <w:lang w:val="en-US"/>
        </w:rPr>
        <w:t>D</w:t>
      </w:r>
      <w:r w:rsidRPr="00601591">
        <w:rPr>
          <w:i/>
          <w:sz w:val="28"/>
          <w:szCs w:val="28"/>
        </w:rPr>
        <w:t xml:space="preserve">, </w:t>
      </w:r>
      <w:r w:rsidRPr="00601591">
        <w:rPr>
          <w:i/>
          <w:sz w:val="28"/>
          <w:szCs w:val="28"/>
          <w:lang w:val="en-US"/>
        </w:rPr>
        <w:t>E</w:t>
      </w:r>
      <w:r w:rsidRPr="00601591">
        <w:rPr>
          <w:sz w:val="28"/>
          <w:szCs w:val="28"/>
        </w:rPr>
        <w:t>);</w:t>
      </w:r>
    </w:p>
    <w:p w:rsidR="004404C3" w:rsidRPr="00601591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591">
        <w:rPr>
          <w:sz w:val="28"/>
          <w:szCs w:val="28"/>
        </w:rPr>
        <w:t xml:space="preserve">показатели, стремящиеся к </w:t>
      </w:r>
      <w:r>
        <w:rPr>
          <w:sz w:val="28"/>
          <w:szCs w:val="28"/>
        </w:rPr>
        <w:t>снижению</w:t>
      </w:r>
      <w:r w:rsidRPr="00601591">
        <w:rPr>
          <w:sz w:val="28"/>
          <w:szCs w:val="28"/>
        </w:rPr>
        <w:t xml:space="preserve"> (</w:t>
      </w:r>
      <w:r w:rsidRPr="00601591">
        <w:rPr>
          <w:i/>
          <w:sz w:val="28"/>
          <w:szCs w:val="28"/>
          <w:lang w:val="en-US"/>
        </w:rPr>
        <w:t>F</w:t>
      </w:r>
      <w:r w:rsidRPr="00601591">
        <w:rPr>
          <w:i/>
          <w:sz w:val="28"/>
          <w:szCs w:val="28"/>
        </w:rPr>
        <w:t xml:space="preserve">, </w:t>
      </w:r>
      <w:r w:rsidRPr="00601591">
        <w:rPr>
          <w:i/>
          <w:sz w:val="28"/>
          <w:szCs w:val="28"/>
          <w:lang w:val="en-US"/>
        </w:rPr>
        <w:t>G</w:t>
      </w:r>
      <w:r w:rsidRPr="00601591">
        <w:rPr>
          <w:i/>
          <w:sz w:val="28"/>
          <w:szCs w:val="28"/>
        </w:rPr>
        <w:t xml:space="preserve">, </w:t>
      </w:r>
      <w:r w:rsidRPr="00601591">
        <w:rPr>
          <w:i/>
          <w:sz w:val="28"/>
          <w:szCs w:val="28"/>
          <w:lang w:val="en-US"/>
        </w:rPr>
        <w:t>H</w:t>
      </w:r>
      <w:r w:rsidRPr="00601591">
        <w:rPr>
          <w:sz w:val="28"/>
          <w:szCs w:val="28"/>
        </w:rPr>
        <w:t>).</w:t>
      </w:r>
    </w:p>
    <w:p w:rsidR="004404C3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 п</w:t>
      </w:r>
      <w:r w:rsidRPr="00601591">
        <w:rPr>
          <w:sz w:val="28"/>
          <w:szCs w:val="28"/>
        </w:rPr>
        <w:t>оказател</w:t>
      </w:r>
      <w:r>
        <w:rPr>
          <w:sz w:val="28"/>
          <w:szCs w:val="28"/>
        </w:rPr>
        <w:t>я</w:t>
      </w:r>
      <w:r w:rsidRPr="00601591">
        <w:rPr>
          <w:sz w:val="28"/>
          <w:szCs w:val="28"/>
        </w:rPr>
        <w:t xml:space="preserve"> </w:t>
      </w:r>
      <w:r w:rsidRPr="00601591">
        <w:rPr>
          <w:i/>
          <w:sz w:val="28"/>
          <w:szCs w:val="28"/>
          <w:lang w:val="en-US"/>
        </w:rPr>
        <w:t>C</w:t>
      </w:r>
      <w:r w:rsidRPr="00601591">
        <w:rPr>
          <w:sz w:val="28"/>
          <w:szCs w:val="28"/>
        </w:rPr>
        <w:t xml:space="preserve"> должен стремиться к </w:t>
      </w:r>
      <w:r>
        <w:rPr>
          <w:sz w:val="28"/>
          <w:szCs w:val="28"/>
        </w:rPr>
        <w:t>как можно большему росту</w:t>
      </w:r>
      <w:r w:rsidRPr="00601591">
        <w:rPr>
          <w:sz w:val="28"/>
          <w:szCs w:val="28"/>
        </w:rPr>
        <w:t xml:space="preserve"> и быть больше, чем </w:t>
      </w:r>
      <w:r>
        <w:rPr>
          <w:sz w:val="28"/>
          <w:szCs w:val="28"/>
        </w:rPr>
        <w:t xml:space="preserve">рост </w:t>
      </w:r>
      <w:r w:rsidRPr="00601591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601591">
        <w:rPr>
          <w:sz w:val="28"/>
          <w:szCs w:val="28"/>
        </w:rPr>
        <w:t xml:space="preserve"> </w:t>
      </w:r>
      <w:r w:rsidRPr="00601591">
        <w:rPr>
          <w:i/>
          <w:sz w:val="28"/>
          <w:szCs w:val="28"/>
          <w:lang w:val="en-US"/>
        </w:rPr>
        <w:t>D</w:t>
      </w:r>
      <w:r w:rsidRPr="00601591">
        <w:rPr>
          <w:i/>
          <w:sz w:val="28"/>
          <w:szCs w:val="28"/>
        </w:rPr>
        <w:t xml:space="preserve">, </w:t>
      </w:r>
      <w:r w:rsidRPr="00601591">
        <w:rPr>
          <w:i/>
          <w:sz w:val="28"/>
          <w:szCs w:val="28"/>
          <w:lang w:val="en-US"/>
        </w:rPr>
        <w:t>E</w:t>
      </w:r>
      <w:r w:rsidRPr="00601591">
        <w:rPr>
          <w:i/>
          <w:sz w:val="28"/>
          <w:szCs w:val="28"/>
        </w:rPr>
        <w:t xml:space="preserve">, 1, </w:t>
      </w:r>
      <w:r w:rsidRPr="00601591">
        <w:rPr>
          <w:i/>
          <w:sz w:val="28"/>
          <w:szCs w:val="28"/>
          <w:lang w:val="en-US"/>
        </w:rPr>
        <w:t>F</w:t>
      </w:r>
      <w:r w:rsidRPr="00601591">
        <w:rPr>
          <w:i/>
          <w:sz w:val="28"/>
          <w:szCs w:val="28"/>
        </w:rPr>
        <w:t xml:space="preserve">, </w:t>
      </w:r>
      <w:r w:rsidRPr="00601591">
        <w:rPr>
          <w:i/>
          <w:sz w:val="28"/>
          <w:szCs w:val="28"/>
          <w:lang w:val="en-US"/>
        </w:rPr>
        <w:t>G</w:t>
      </w:r>
      <w:r w:rsidRPr="00601591">
        <w:rPr>
          <w:i/>
          <w:sz w:val="28"/>
          <w:szCs w:val="28"/>
        </w:rPr>
        <w:t xml:space="preserve">, </w:t>
      </w:r>
      <w:r w:rsidRPr="00601591">
        <w:rPr>
          <w:i/>
          <w:sz w:val="28"/>
          <w:szCs w:val="28"/>
          <w:lang w:val="en-US"/>
        </w:rPr>
        <w:t>H</w:t>
      </w:r>
      <w:r w:rsidRPr="00601591">
        <w:rPr>
          <w:sz w:val="28"/>
          <w:szCs w:val="28"/>
        </w:rPr>
        <w:t xml:space="preserve"> (каждого </w:t>
      </w:r>
      <w:r w:rsidRPr="00601591">
        <w:rPr>
          <w:b/>
          <w:sz w:val="28"/>
          <w:szCs w:val="28"/>
        </w:rPr>
        <w:t>отдельного</w:t>
      </w:r>
      <w:r w:rsidRPr="00601591">
        <w:rPr>
          <w:sz w:val="28"/>
          <w:szCs w:val="28"/>
        </w:rPr>
        <w:t xml:space="preserve"> показателя). Следовательно, об отсутствии проблемности показателя мо</w:t>
      </w:r>
      <w:r w:rsidRPr="00601591">
        <w:rPr>
          <w:sz w:val="28"/>
          <w:szCs w:val="28"/>
        </w:rPr>
        <w:t>ж</w:t>
      </w:r>
      <w:r w:rsidRPr="00601591">
        <w:rPr>
          <w:sz w:val="28"/>
          <w:szCs w:val="28"/>
        </w:rPr>
        <w:t>но заявить при выполнении следующих условий:</w:t>
      </w:r>
    </w:p>
    <w:p w:rsidR="004404C3" w:rsidRPr="00601591" w:rsidRDefault="004404C3" w:rsidP="004404C3">
      <w:pPr>
        <w:spacing w:line="360" w:lineRule="auto"/>
        <w:ind w:firstLine="709"/>
        <w:rPr>
          <w:sz w:val="28"/>
          <w:szCs w:val="28"/>
        </w:rPr>
      </w:pPr>
      <w:r w:rsidRPr="00601591">
        <w:rPr>
          <w:position w:val="-110"/>
          <w:sz w:val="28"/>
        </w:rPr>
        <w:object w:dxaOrig="4099" w:dyaOrig="2340">
          <v:shape id="_x0000_i1153" type="#_x0000_t75" style="width:234pt;height:135.75pt" o:ole="">
            <v:imagedata r:id="rId271" o:title=""/>
          </v:shape>
          <o:OLEObject Type="Embed" ProgID="Equation.3" ShapeID="_x0000_i1153" DrawAspect="Content" ObjectID="_1413395360" r:id="rId272"/>
        </w:object>
      </w:r>
    </w:p>
    <w:p w:rsidR="004404C3" w:rsidRPr="00601591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 w:rsidRPr="00601591">
        <w:rPr>
          <w:sz w:val="28"/>
          <w:szCs w:val="28"/>
        </w:rPr>
        <w:t xml:space="preserve">Для этого показателя не рассматривается необходимость соблюдения условий </w:t>
      </w:r>
      <w:r w:rsidRPr="00F422C0">
        <w:rPr>
          <w:i/>
          <w:spacing w:val="-2"/>
          <w:sz w:val="28"/>
          <w:szCs w:val="28"/>
        </w:rPr>
        <w:t>Темп роста</w:t>
      </w:r>
      <w:r w:rsidRPr="00F422C0">
        <w:rPr>
          <w:spacing w:val="-2"/>
          <w:sz w:val="28"/>
          <w:szCs w:val="28"/>
        </w:rPr>
        <w:t xml:space="preserve"> (</w:t>
      </w:r>
      <w:r w:rsidRPr="00F422C0">
        <w:rPr>
          <w:i/>
          <w:spacing w:val="-2"/>
          <w:sz w:val="28"/>
          <w:szCs w:val="28"/>
          <w:lang w:val="en-US"/>
        </w:rPr>
        <w:t>C</w:t>
      </w:r>
      <w:r w:rsidRPr="00F422C0">
        <w:rPr>
          <w:spacing w:val="-2"/>
          <w:sz w:val="28"/>
          <w:szCs w:val="28"/>
        </w:rPr>
        <w:t>)</w:t>
      </w:r>
      <w:r w:rsidRPr="00F422C0">
        <w:rPr>
          <w:spacing w:val="-2"/>
          <w:sz w:val="28"/>
          <w:szCs w:val="28"/>
          <w:lang w:val="en-US"/>
        </w:rPr>
        <w:t> </w:t>
      </w:r>
      <w:r w:rsidRPr="00F422C0">
        <w:rPr>
          <w:spacing w:val="-2"/>
          <w:sz w:val="28"/>
          <w:szCs w:val="28"/>
        </w:rPr>
        <w:t>&lt;</w:t>
      </w:r>
      <w:r w:rsidRPr="00F422C0">
        <w:rPr>
          <w:spacing w:val="-2"/>
          <w:sz w:val="28"/>
          <w:szCs w:val="28"/>
          <w:lang w:val="en-US"/>
        </w:rPr>
        <w:t> </w:t>
      </w:r>
      <w:r w:rsidRPr="00F422C0">
        <w:rPr>
          <w:i/>
          <w:spacing w:val="-2"/>
          <w:sz w:val="28"/>
          <w:szCs w:val="28"/>
        </w:rPr>
        <w:t>Темп роста</w:t>
      </w:r>
      <w:r w:rsidRPr="00F422C0">
        <w:rPr>
          <w:spacing w:val="-2"/>
          <w:sz w:val="28"/>
          <w:szCs w:val="28"/>
        </w:rPr>
        <w:t xml:space="preserve"> (</w:t>
      </w:r>
      <w:r w:rsidRPr="00F422C0">
        <w:rPr>
          <w:i/>
          <w:spacing w:val="-2"/>
          <w:sz w:val="28"/>
          <w:szCs w:val="28"/>
          <w:lang w:val="en-US"/>
        </w:rPr>
        <w:t>B</w:t>
      </w:r>
      <w:r w:rsidRPr="00F422C0">
        <w:rPr>
          <w:spacing w:val="-2"/>
          <w:sz w:val="28"/>
          <w:szCs w:val="28"/>
        </w:rPr>
        <w:t xml:space="preserve">) и </w:t>
      </w:r>
      <w:r w:rsidRPr="00F422C0">
        <w:rPr>
          <w:i/>
          <w:spacing w:val="-2"/>
          <w:sz w:val="28"/>
          <w:szCs w:val="28"/>
        </w:rPr>
        <w:t>Темп роста</w:t>
      </w:r>
      <w:r w:rsidRPr="00F422C0">
        <w:rPr>
          <w:spacing w:val="-2"/>
          <w:sz w:val="28"/>
          <w:szCs w:val="28"/>
        </w:rPr>
        <w:t xml:space="preserve"> (</w:t>
      </w:r>
      <w:r w:rsidRPr="00F422C0">
        <w:rPr>
          <w:i/>
          <w:spacing w:val="-2"/>
          <w:sz w:val="28"/>
          <w:szCs w:val="28"/>
          <w:lang w:val="en-US"/>
        </w:rPr>
        <w:t>C</w:t>
      </w:r>
      <w:r w:rsidRPr="00F422C0">
        <w:rPr>
          <w:spacing w:val="-2"/>
          <w:sz w:val="28"/>
          <w:szCs w:val="28"/>
        </w:rPr>
        <w:t>)</w:t>
      </w:r>
      <w:r w:rsidRPr="00F422C0">
        <w:rPr>
          <w:spacing w:val="-2"/>
          <w:sz w:val="28"/>
          <w:szCs w:val="28"/>
          <w:lang w:val="en-US"/>
        </w:rPr>
        <w:t> </w:t>
      </w:r>
      <w:r w:rsidRPr="00F422C0">
        <w:rPr>
          <w:spacing w:val="-2"/>
          <w:sz w:val="28"/>
          <w:szCs w:val="28"/>
        </w:rPr>
        <w:t>&lt;</w:t>
      </w:r>
      <w:r w:rsidRPr="00F422C0">
        <w:rPr>
          <w:spacing w:val="-2"/>
          <w:sz w:val="28"/>
          <w:szCs w:val="28"/>
          <w:lang w:val="en-US"/>
        </w:rPr>
        <w:t> </w:t>
      </w:r>
      <w:r w:rsidRPr="00F422C0">
        <w:rPr>
          <w:i/>
          <w:spacing w:val="-2"/>
          <w:sz w:val="28"/>
          <w:szCs w:val="28"/>
        </w:rPr>
        <w:t>Темп роста</w:t>
      </w:r>
      <w:r w:rsidRPr="00F422C0">
        <w:rPr>
          <w:spacing w:val="-2"/>
          <w:sz w:val="28"/>
          <w:szCs w:val="28"/>
        </w:rPr>
        <w:t xml:space="preserve"> (</w:t>
      </w:r>
      <w:r w:rsidRPr="00F422C0">
        <w:rPr>
          <w:i/>
          <w:spacing w:val="-2"/>
          <w:sz w:val="28"/>
          <w:szCs w:val="28"/>
          <w:lang w:val="en-US"/>
        </w:rPr>
        <w:t>A</w:t>
      </w:r>
      <w:r w:rsidRPr="00F422C0">
        <w:rPr>
          <w:spacing w:val="-2"/>
          <w:sz w:val="28"/>
          <w:szCs w:val="28"/>
        </w:rPr>
        <w:t>)</w:t>
      </w:r>
      <w:r w:rsidRPr="00601591">
        <w:rPr>
          <w:sz w:val="28"/>
          <w:szCs w:val="28"/>
        </w:rPr>
        <w:t>, т</w:t>
      </w:r>
      <w:r>
        <w:rPr>
          <w:sz w:val="28"/>
          <w:szCs w:val="28"/>
        </w:rPr>
        <w:t>ак как</w:t>
      </w:r>
      <w:r w:rsidRPr="00601591">
        <w:rPr>
          <w:sz w:val="28"/>
          <w:szCs w:val="28"/>
        </w:rPr>
        <w:t xml:space="preserve"> </w:t>
      </w:r>
      <w:r>
        <w:rPr>
          <w:sz w:val="28"/>
          <w:szCs w:val="28"/>
        </w:rPr>
        <w:t>нет необходимости ограничивать рост показателей, так мы требует от показателей как можно большего роста.</w:t>
      </w:r>
    </w:p>
    <w:p w:rsidR="004404C3" w:rsidRPr="00601591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1591">
        <w:rPr>
          <w:sz w:val="28"/>
          <w:szCs w:val="28"/>
        </w:rPr>
        <w:t>оказател</w:t>
      </w:r>
      <w:r>
        <w:rPr>
          <w:sz w:val="28"/>
          <w:szCs w:val="28"/>
        </w:rPr>
        <w:t>ь</w:t>
      </w:r>
      <w:r w:rsidRPr="00601591">
        <w:rPr>
          <w:sz w:val="28"/>
          <w:szCs w:val="28"/>
        </w:rPr>
        <w:t xml:space="preserve"> </w:t>
      </w:r>
      <w:r w:rsidRPr="002574FF">
        <w:rPr>
          <w:i/>
          <w:sz w:val="28"/>
          <w:szCs w:val="28"/>
          <w:lang w:val="en-US"/>
        </w:rPr>
        <w:t>F</w:t>
      </w:r>
      <w:r w:rsidRPr="00601591">
        <w:rPr>
          <w:sz w:val="28"/>
          <w:szCs w:val="28"/>
        </w:rPr>
        <w:t xml:space="preserve">, в свою очередь, должен стремиться к </w:t>
      </w:r>
      <w:r>
        <w:rPr>
          <w:sz w:val="28"/>
          <w:szCs w:val="28"/>
        </w:rPr>
        <w:t>как можно большему снижению</w:t>
      </w:r>
      <w:r w:rsidRPr="0060159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его темп роста должен </w:t>
      </w:r>
      <w:r w:rsidRPr="00601591">
        <w:rPr>
          <w:sz w:val="28"/>
          <w:szCs w:val="28"/>
        </w:rPr>
        <w:t xml:space="preserve">быть </w:t>
      </w:r>
      <w:r w:rsidRPr="00601591">
        <w:rPr>
          <w:b/>
          <w:sz w:val="28"/>
          <w:szCs w:val="28"/>
        </w:rPr>
        <w:t>меньше</w:t>
      </w:r>
      <w:r w:rsidRPr="00601591">
        <w:rPr>
          <w:sz w:val="28"/>
          <w:szCs w:val="28"/>
        </w:rPr>
        <w:t xml:space="preserve"> чем </w:t>
      </w:r>
      <w:r>
        <w:rPr>
          <w:sz w:val="28"/>
          <w:szCs w:val="28"/>
        </w:rPr>
        <w:t>рост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зателей </w:t>
      </w:r>
      <w:r w:rsidRPr="002574FF">
        <w:rPr>
          <w:i/>
          <w:sz w:val="28"/>
          <w:szCs w:val="28"/>
        </w:rPr>
        <w:t>1, E, D, C, B, A</w:t>
      </w:r>
      <w:r w:rsidRPr="00601591">
        <w:rPr>
          <w:sz w:val="28"/>
          <w:szCs w:val="28"/>
        </w:rPr>
        <w:t xml:space="preserve">. Для этого показателя так же </w:t>
      </w:r>
      <w:r>
        <w:rPr>
          <w:sz w:val="28"/>
          <w:szCs w:val="28"/>
        </w:rPr>
        <w:t>не рассматриваются</w:t>
      </w:r>
      <w:r w:rsidRPr="00601591">
        <w:rPr>
          <w:sz w:val="28"/>
          <w:szCs w:val="28"/>
        </w:rPr>
        <w:t xml:space="preserve"> ограничения </w:t>
      </w:r>
      <w:r w:rsidRPr="002574FF">
        <w:rPr>
          <w:i/>
          <w:sz w:val="28"/>
          <w:szCs w:val="28"/>
        </w:rPr>
        <w:t>Темп роста</w:t>
      </w:r>
      <w:r>
        <w:rPr>
          <w:sz w:val="28"/>
          <w:szCs w:val="28"/>
        </w:rPr>
        <w:t xml:space="preserve"> (</w:t>
      </w:r>
      <w:r w:rsidRPr="002574FF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>)</w:t>
      </w:r>
      <w:r w:rsidRPr="002574FF">
        <w:rPr>
          <w:i/>
          <w:sz w:val="28"/>
          <w:szCs w:val="28"/>
          <w:lang w:val="en-US"/>
        </w:rPr>
        <w:t> </w:t>
      </w:r>
      <w:r w:rsidRPr="002574FF">
        <w:rPr>
          <w:i/>
          <w:sz w:val="28"/>
          <w:szCs w:val="28"/>
        </w:rPr>
        <w:t>&gt;</w:t>
      </w:r>
      <w:r>
        <w:rPr>
          <w:i/>
          <w:sz w:val="28"/>
          <w:szCs w:val="28"/>
        </w:rPr>
        <w:t xml:space="preserve"> Темп роста</w:t>
      </w:r>
      <w:r w:rsidRPr="002574FF">
        <w:rPr>
          <w:i/>
          <w:sz w:val="28"/>
          <w:szCs w:val="28"/>
          <w:lang w:val="en-US"/>
        </w:rPr>
        <w:t> </w:t>
      </w:r>
      <w:r>
        <w:rPr>
          <w:i/>
          <w:sz w:val="28"/>
          <w:szCs w:val="28"/>
        </w:rPr>
        <w:t>(</w:t>
      </w:r>
      <w:r w:rsidRPr="002574FF">
        <w:rPr>
          <w:i/>
          <w:sz w:val="28"/>
          <w:szCs w:val="28"/>
          <w:lang w:val="en-US"/>
        </w:rPr>
        <w:t>G</w:t>
      </w:r>
      <w:r>
        <w:rPr>
          <w:i/>
          <w:sz w:val="28"/>
          <w:szCs w:val="28"/>
        </w:rPr>
        <w:t xml:space="preserve">) </w:t>
      </w:r>
      <w:r w:rsidRPr="002574FF"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Темп роста (</w:t>
      </w:r>
      <w:r w:rsidRPr="002574FF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>)</w:t>
      </w:r>
      <w:r w:rsidRPr="002574FF">
        <w:rPr>
          <w:i/>
          <w:sz w:val="28"/>
          <w:szCs w:val="28"/>
          <w:lang w:val="en-US"/>
        </w:rPr>
        <w:t> </w:t>
      </w:r>
      <w:r w:rsidRPr="002574FF">
        <w:rPr>
          <w:i/>
          <w:sz w:val="28"/>
          <w:szCs w:val="28"/>
        </w:rPr>
        <w:t>&gt;</w:t>
      </w:r>
      <w:r>
        <w:rPr>
          <w:i/>
          <w:sz w:val="28"/>
          <w:szCs w:val="28"/>
        </w:rPr>
        <w:t xml:space="preserve"> Темп роста (</w:t>
      </w:r>
      <w:r w:rsidRPr="002574FF"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нецелесообразно ограничивать его.</w:t>
      </w:r>
    </w:p>
    <w:p w:rsidR="004404C3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 w:rsidRPr="00601591">
        <w:rPr>
          <w:sz w:val="28"/>
          <w:szCs w:val="28"/>
        </w:rPr>
        <w:t>Следовательно, степень проблемности показателей можно опред</w:t>
      </w:r>
      <w:r w:rsidRPr="00601591">
        <w:rPr>
          <w:sz w:val="28"/>
          <w:szCs w:val="28"/>
        </w:rPr>
        <w:t>е</w:t>
      </w:r>
      <w:r w:rsidRPr="00601591">
        <w:rPr>
          <w:sz w:val="28"/>
          <w:szCs w:val="28"/>
        </w:rPr>
        <w:t>лить как отношение кол</w:t>
      </w:r>
      <w:r>
        <w:rPr>
          <w:sz w:val="28"/>
          <w:szCs w:val="28"/>
        </w:rPr>
        <w:t>ичества</w:t>
      </w:r>
      <w:r w:rsidRPr="00601591">
        <w:rPr>
          <w:sz w:val="28"/>
          <w:szCs w:val="28"/>
        </w:rPr>
        <w:t xml:space="preserve"> условий удовлетворяющих нормативу к общему кол</w:t>
      </w:r>
      <w:r>
        <w:rPr>
          <w:sz w:val="28"/>
          <w:szCs w:val="28"/>
        </w:rPr>
        <w:t>ичеству</w:t>
      </w:r>
      <w:r w:rsidRPr="00601591">
        <w:rPr>
          <w:sz w:val="28"/>
          <w:szCs w:val="28"/>
        </w:rPr>
        <w:t xml:space="preserve"> проверяемых условий</w:t>
      </w:r>
      <w:r>
        <w:rPr>
          <w:sz w:val="28"/>
          <w:szCs w:val="28"/>
        </w:rPr>
        <w:t>, а не к общему количеству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зателей</w:t>
      </w:r>
      <w:r w:rsidRPr="00601591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Представим это в математическом виде. </w:t>
      </w:r>
    </w:p>
    <w:p w:rsidR="004404C3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начала составим вспомогательные векторы-строки. Вектор-строка общего количества проверяемых условий для показателя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, темп роста которого должен быть больше единицы, будет выглядеть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образом (26):</w:t>
      </w:r>
    </w:p>
    <w:tbl>
      <w:tblPr>
        <w:tblW w:w="9571" w:type="dxa"/>
        <w:tblLayout w:type="fixed"/>
        <w:tblLook w:val="01E0"/>
      </w:tblPr>
      <w:tblGrid>
        <w:gridCol w:w="1312"/>
        <w:gridCol w:w="781"/>
        <w:gridCol w:w="567"/>
        <w:gridCol w:w="6095"/>
        <w:gridCol w:w="816"/>
      </w:tblGrid>
      <w:tr w:rsidR="004404C3" w:rsidRPr="008F49D4" w:rsidTr="00C72122">
        <w:trPr>
          <w:trHeight w:val="753"/>
        </w:trPr>
        <w:tc>
          <w:tcPr>
            <w:tcW w:w="8755" w:type="dxa"/>
            <w:gridSpan w:val="4"/>
            <w:vAlign w:val="center"/>
          </w:tcPr>
          <w:p w:rsidR="004404C3" w:rsidRPr="00AD59B4" w:rsidRDefault="004404C3" w:rsidP="00C72122">
            <w:pPr>
              <w:spacing w:line="240" w:lineRule="atLeast"/>
              <w:ind w:firstLine="709"/>
              <w:rPr>
                <w:position w:val="-62"/>
                <w:sz w:val="28"/>
              </w:rPr>
            </w:pPr>
            <w:r w:rsidRPr="00AD59B4">
              <w:rPr>
                <w:position w:val="-36"/>
                <w:sz w:val="28"/>
              </w:rPr>
              <w:object w:dxaOrig="4080" w:dyaOrig="859">
                <v:shape id="_x0000_i1112" type="#_x0000_t75" style="width:233.25pt;height:49.5pt" o:ole="">
                  <v:imagedata r:id="rId273" o:title=""/>
                </v:shape>
                <o:OLEObject Type="Embed" ProgID="Equation.3" ShapeID="_x0000_i1112" DrawAspect="Content" ObjectID="_1413395361" r:id="rId274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(26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78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B9410D">
              <w:rPr>
                <w:position w:val="-14"/>
              </w:rPr>
              <w:object w:dxaOrig="320" w:dyaOrig="380">
                <v:shape id="_x0000_i1113" type="#_x0000_t75" style="width:18.75pt;height:22.5pt" o:ole="">
                  <v:imagedata r:id="rId275" o:title=""/>
                </v:shape>
                <o:OLEObject Type="Embed" ProgID="Equation.3" ShapeID="_x0000_i1113" DrawAspect="Content" ObjectID="_1413395362" r:id="rId276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элемент </w:t>
            </w:r>
            <w:r>
              <w:rPr>
                <w:sz w:val="28"/>
                <w:szCs w:val="28"/>
              </w:rPr>
              <w:t>вспомогательного вектора-строки  общего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личества проверяемых условий для показателя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, темп роста которого должен быть больше единицы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114" type="#_x0000_t75" style="width:21pt;height:18pt" o:ole="">
                  <v:imagedata r:id="rId190" o:title=""/>
                </v:shape>
                <o:OLEObject Type="Embed" ProgID="Equation.3" ShapeID="_x0000_i1114" DrawAspect="Content" ObjectID="_1413395363" r:id="rId277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номера показателей, </w:t>
            </w:r>
            <w:proofErr w:type="spellStart"/>
            <w:r w:rsidRPr="00FF5C41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F5C41">
              <w:rPr>
                <w:sz w:val="28"/>
                <w:szCs w:val="28"/>
              </w:rPr>
              <w:t xml:space="preserve"> – номер строки, </w:t>
            </w:r>
            <w:r w:rsidRPr="00FF5C41">
              <w:rPr>
                <w:i/>
                <w:sz w:val="28"/>
                <w:szCs w:val="28"/>
                <w:lang w:val="en-US"/>
              </w:rPr>
              <w:t>j</w:t>
            </w:r>
            <w:r w:rsidRPr="00FF5C41">
              <w:rPr>
                <w:i/>
                <w:sz w:val="28"/>
                <w:szCs w:val="28"/>
              </w:rPr>
              <w:t xml:space="preserve"> </w:t>
            </w:r>
            <w:r w:rsidRPr="00FF5C41">
              <w:rPr>
                <w:sz w:val="28"/>
                <w:szCs w:val="28"/>
              </w:rPr>
              <w:t>– номер стол</w:t>
            </w:r>
            <w:r w:rsidRPr="00FF5C41">
              <w:rPr>
                <w:sz w:val="28"/>
                <w:szCs w:val="28"/>
              </w:rPr>
              <w:t>б</w:t>
            </w:r>
            <w:r w:rsidRPr="00FF5C41">
              <w:rPr>
                <w:sz w:val="28"/>
                <w:szCs w:val="28"/>
              </w:rPr>
              <w:t>ца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4E02B3">
              <w:rPr>
                <w:position w:val="-14"/>
                <w:sz w:val="28"/>
                <w:szCs w:val="28"/>
              </w:rPr>
              <w:object w:dxaOrig="320" w:dyaOrig="380">
                <v:shape id="_x0000_i1115" type="#_x0000_t75" style="width:17.25pt;height:20.25pt" o:ole="">
                  <v:imagedata r:id="rId278" o:title=""/>
                </v:shape>
                <o:OLEObject Type="Embed" ProgID="Equation.3" ShapeID="_x0000_i1115" DrawAspect="Content" ObjectID="_1413395364" r:id="rId279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FF5C41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матрицы эталонного упорядочения (14).</w:t>
            </w:r>
          </w:p>
        </w:tc>
      </w:tr>
    </w:tbl>
    <w:p w:rsidR="004404C3" w:rsidRDefault="004404C3" w:rsidP="007B3F97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для показателя </w:t>
      </w:r>
      <w:r>
        <w:rPr>
          <w:i/>
          <w:sz w:val="28"/>
          <w:szCs w:val="28"/>
        </w:rPr>
        <w:t>ВР</w:t>
      </w:r>
      <w:r>
        <w:rPr>
          <w:sz w:val="28"/>
          <w:szCs w:val="28"/>
        </w:rPr>
        <w:t xml:space="preserve"> вектор-строка </w:t>
      </w:r>
      <w:r w:rsidRPr="00B9410D">
        <w:rPr>
          <w:position w:val="-14"/>
        </w:rPr>
        <w:object w:dxaOrig="320" w:dyaOrig="380">
          <v:shape id="_x0000_i1116" type="#_x0000_t75" style="width:18.75pt;height:22.5pt" o:ole="">
            <v:imagedata r:id="rId275" o:title=""/>
          </v:shape>
          <o:OLEObject Type="Embed" ProgID="Equation.3" ShapeID="_x0000_i1116" DrawAspect="Content" ObjectID="_1413395365" r:id="rId280"/>
        </w:object>
      </w:r>
      <w:r>
        <w:t xml:space="preserve"> </w:t>
      </w:r>
      <w:r>
        <w:rPr>
          <w:sz w:val="28"/>
          <w:szCs w:val="28"/>
        </w:rPr>
        <w:t>в сравнении с эт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лонным упорядочением </w:t>
      </w:r>
      <w:r w:rsidRPr="00B9410D">
        <w:rPr>
          <w:position w:val="-14"/>
        </w:rPr>
        <w:object w:dxaOrig="320" w:dyaOrig="380">
          <v:shape id="_x0000_i1117" type="#_x0000_t75" style="width:18.75pt;height:22.5pt" o:ole="">
            <v:imagedata r:id="rId281" o:title=""/>
          </v:shape>
          <o:OLEObject Type="Embed" ProgID="Equation.3" ShapeID="_x0000_i1117" DrawAspect="Content" ObjectID="_1413395366" r:id="rId282"/>
        </w:object>
      </w:r>
      <w:r>
        <w:rPr>
          <w:sz w:val="28"/>
          <w:szCs w:val="28"/>
        </w:rPr>
        <w:t>будет выглядеть (Таблица 4). Отличия выдел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жирным шрифтом.</w:t>
      </w:r>
    </w:p>
    <w:p w:rsidR="004404C3" w:rsidRDefault="004404C3" w:rsidP="004404C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p w:rsidR="004404C3" w:rsidRPr="00E45D8A" w:rsidRDefault="004404C3" w:rsidP="004404C3">
      <w:pPr>
        <w:spacing w:after="120" w:line="360" w:lineRule="auto"/>
        <w:jc w:val="center"/>
        <w:rPr>
          <w:b/>
          <w:sz w:val="28"/>
          <w:szCs w:val="28"/>
        </w:rPr>
      </w:pPr>
      <w:r w:rsidRPr="00E45D8A">
        <w:rPr>
          <w:b/>
          <w:sz w:val="28"/>
          <w:szCs w:val="28"/>
        </w:rPr>
        <w:t xml:space="preserve">Вектор-строка для показателя </w:t>
      </w:r>
      <w:r w:rsidRPr="00E45D8A">
        <w:rPr>
          <w:b/>
          <w:i/>
          <w:sz w:val="28"/>
          <w:szCs w:val="28"/>
        </w:rPr>
        <w:t>ВР</w:t>
      </w:r>
    </w:p>
    <w:tbl>
      <w:tblPr>
        <w:tblW w:w="8944" w:type="dxa"/>
        <w:tblInd w:w="103" w:type="dxa"/>
        <w:tblLayout w:type="fixed"/>
        <w:tblLook w:val="04A0"/>
      </w:tblPr>
      <w:tblGrid>
        <w:gridCol w:w="1928"/>
        <w:gridCol w:w="404"/>
        <w:gridCol w:w="421"/>
        <w:gridCol w:w="432"/>
        <w:gridCol w:w="432"/>
        <w:gridCol w:w="537"/>
        <w:gridCol w:w="425"/>
        <w:gridCol w:w="425"/>
        <w:gridCol w:w="426"/>
        <w:gridCol w:w="425"/>
        <w:gridCol w:w="425"/>
        <w:gridCol w:w="425"/>
        <w:gridCol w:w="426"/>
        <w:gridCol w:w="425"/>
        <w:gridCol w:w="464"/>
        <w:gridCol w:w="448"/>
        <w:gridCol w:w="476"/>
      </w:tblGrid>
      <w:tr w:rsidR="004404C3" w:rsidRPr="00002C15" w:rsidTr="00C72122">
        <w:trPr>
          <w:trHeight w:val="149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3A07BA">
              <w:rPr>
                <w:sz w:val="28"/>
                <w:szCs w:val="28"/>
              </w:rPr>
              <w:t xml:space="preserve"> </w:t>
            </w:r>
            <w:r w:rsidRPr="00002C15">
              <w:rPr>
                <w:i/>
                <w:iCs/>
                <w:color w:val="000000"/>
                <w:sz w:val="2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Ч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СА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ВР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ЧП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КГРУ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РБ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КЛ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 xml:space="preserve">ДЗ </w:t>
            </w:r>
            <w:proofErr w:type="spellStart"/>
            <w:r w:rsidRPr="00002C15">
              <w:rPr>
                <w:i/>
                <w:iCs/>
                <w:color w:val="000000"/>
                <w:sz w:val="28"/>
                <w:szCs w:val="20"/>
                <w:vertAlign w:val="superscript"/>
              </w:rPr>
              <w:t>газ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PRMS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 xml:space="preserve">ДЗ </w:t>
            </w:r>
            <w:proofErr w:type="spellStart"/>
            <w:r w:rsidRPr="00002C15">
              <w:rPr>
                <w:i/>
                <w:iCs/>
                <w:color w:val="000000"/>
                <w:sz w:val="28"/>
                <w:szCs w:val="20"/>
                <w:vertAlign w:val="superscript"/>
              </w:rPr>
              <w:t>газ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SEC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proofErr w:type="spellStart"/>
            <w:r w:rsidRPr="00002C15">
              <w:rPr>
                <w:i/>
                <w:iCs/>
                <w:color w:val="000000"/>
                <w:sz w:val="28"/>
                <w:szCs w:val="18"/>
              </w:rPr>
              <w:t>Д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газ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 xml:space="preserve">ДЗ </w:t>
            </w:r>
            <w:proofErr w:type="spellStart"/>
            <w:r w:rsidRPr="00002C15">
              <w:rPr>
                <w:i/>
                <w:iCs/>
                <w:color w:val="000000"/>
                <w:sz w:val="28"/>
                <w:szCs w:val="20"/>
                <w:vertAlign w:val="superscript"/>
              </w:rPr>
              <w:t>нефть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PRMS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 xml:space="preserve">ДЗ </w:t>
            </w:r>
            <w:proofErr w:type="spellStart"/>
            <w:r w:rsidRPr="00002C15">
              <w:rPr>
                <w:i/>
                <w:iCs/>
                <w:color w:val="000000"/>
                <w:sz w:val="28"/>
                <w:szCs w:val="20"/>
                <w:vertAlign w:val="superscript"/>
              </w:rPr>
              <w:t>нефть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SEC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ДФНС</w:t>
            </w:r>
          </w:p>
        </w:tc>
      </w:tr>
      <w:tr w:rsidR="004404C3" w:rsidRPr="00002C15" w:rsidTr="00C72122">
        <w:trPr>
          <w:trHeight w:val="2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ВР</w:t>
            </w:r>
            <w:r>
              <w:rPr>
                <w:i/>
                <w:iCs/>
                <w:color w:val="000000"/>
                <w:sz w:val="28"/>
                <w:szCs w:val="18"/>
              </w:rPr>
              <w:t xml:space="preserve"> </w:t>
            </w:r>
            <w:r>
              <w:rPr>
                <w:iCs/>
                <w:color w:val="000000"/>
                <w:sz w:val="28"/>
                <w:szCs w:val="18"/>
              </w:rPr>
              <w:t>эталонный порядок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18"/>
              </w:rPr>
            </w:pPr>
            <w:r w:rsidRPr="00002C15">
              <w:rPr>
                <w:b/>
                <w:bCs/>
                <w:color w:val="000000"/>
                <w:sz w:val="28"/>
                <w:szCs w:val="1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D65C8C" w:rsidRDefault="004404C3" w:rsidP="00C72122">
            <w:pPr>
              <w:spacing w:line="240" w:lineRule="atLeast"/>
              <w:jc w:val="center"/>
              <w:rPr>
                <w:b/>
                <w:color w:val="000000"/>
                <w:sz w:val="28"/>
                <w:szCs w:val="18"/>
              </w:rPr>
            </w:pPr>
            <w:r w:rsidRPr="00D65C8C">
              <w:rPr>
                <w:b/>
                <w:color w:val="000000"/>
                <w:sz w:val="28"/>
                <w:szCs w:val="18"/>
              </w:rPr>
              <w:t>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</w:tr>
      <w:tr w:rsidR="004404C3" w:rsidRPr="00002C15" w:rsidTr="00C72122">
        <w:trPr>
          <w:trHeight w:val="2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ВР</w:t>
            </w:r>
            <w:r>
              <w:rPr>
                <w:i/>
                <w:iCs/>
                <w:color w:val="000000"/>
                <w:sz w:val="28"/>
                <w:szCs w:val="18"/>
              </w:rPr>
              <w:t xml:space="preserve"> </w:t>
            </w:r>
            <w:r>
              <w:rPr>
                <w:iCs/>
                <w:color w:val="000000"/>
                <w:sz w:val="28"/>
                <w:szCs w:val="18"/>
              </w:rPr>
              <w:t>вектор-строка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D65C8C" w:rsidRDefault="004404C3" w:rsidP="00C72122">
            <w:pPr>
              <w:spacing w:line="240" w:lineRule="atLeast"/>
              <w:jc w:val="center"/>
              <w:rPr>
                <w:b/>
                <w:color w:val="000000"/>
                <w:sz w:val="28"/>
                <w:szCs w:val="18"/>
              </w:rPr>
            </w:pPr>
            <w:r w:rsidRPr="00D65C8C">
              <w:rPr>
                <w:b/>
                <w:color w:val="000000"/>
                <w:sz w:val="28"/>
                <w:szCs w:val="18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</w:tr>
    </w:tbl>
    <w:p w:rsidR="004404C3" w:rsidRDefault="004404C3" w:rsidP="004404C3"/>
    <w:tbl>
      <w:tblPr>
        <w:tblW w:w="8941" w:type="dxa"/>
        <w:tblInd w:w="103" w:type="dxa"/>
        <w:tblLayout w:type="fixed"/>
        <w:tblLook w:val="04A0"/>
      </w:tblPr>
      <w:tblGrid>
        <w:gridCol w:w="1928"/>
        <w:gridCol w:w="392"/>
        <w:gridCol w:w="420"/>
        <w:gridCol w:w="420"/>
        <w:gridCol w:w="448"/>
        <w:gridCol w:w="532"/>
        <w:gridCol w:w="436"/>
        <w:gridCol w:w="425"/>
        <w:gridCol w:w="426"/>
        <w:gridCol w:w="425"/>
        <w:gridCol w:w="425"/>
        <w:gridCol w:w="425"/>
        <w:gridCol w:w="419"/>
        <w:gridCol w:w="420"/>
        <w:gridCol w:w="462"/>
        <w:gridCol w:w="462"/>
        <w:gridCol w:w="476"/>
      </w:tblGrid>
      <w:tr w:rsidR="004404C3" w:rsidRPr="00002C15" w:rsidTr="00C72122">
        <w:trPr>
          <w:trHeight w:val="146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proofErr w:type="spellStart"/>
            <w:r w:rsidRPr="00002C15">
              <w:rPr>
                <w:i/>
                <w:iCs/>
                <w:color w:val="000000"/>
                <w:sz w:val="28"/>
                <w:szCs w:val="18"/>
              </w:rPr>
              <w:t>Д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нефть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proofErr w:type="gramStart"/>
            <w:r w:rsidRPr="00002C15">
              <w:rPr>
                <w:i/>
                <w:iCs/>
                <w:color w:val="000000"/>
                <w:sz w:val="28"/>
                <w:szCs w:val="18"/>
              </w:rPr>
              <w:t>ПН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П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НП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РП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НП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РП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1АЗС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Э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Э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НП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П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ЭБ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НС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ЭБ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Д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Д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ДС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Д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НИОКР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proofErr w:type="spellStart"/>
            <w:r w:rsidRPr="00002C15">
              <w:rPr>
                <w:i/>
                <w:iCs/>
                <w:color w:val="000000"/>
                <w:sz w:val="28"/>
                <w:szCs w:val="18"/>
              </w:rPr>
              <w:t>Тпв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proofErr w:type="spellStart"/>
            <w:r w:rsidRPr="00002C15">
              <w:rPr>
                <w:i/>
                <w:iCs/>
                <w:color w:val="000000"/>
                <w:sz w:val="28"/>
                <w:szCs w:val="18"/>
              </w:rPr>
              <w:t>Тсм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Р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ОП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Р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ЧС</w:t>
            </w:r>
          </w:p>
        </w:tc>
      </w:tr>
      <w:tr w:rsidR="004404C3" w:rsidRPr="00002C15" w:rsidTr="00C72122">
        <w:trPr>
          <w:trHeight w:val="2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ВР</w:t>
            </w:r>
            <w:r>
              <w:rPr>
                <w:i/>
                <w:iCs/>
                <w:color w:val="000000"/>
                <w:sz w:val="28"/>
                <w:szCs w:val="18"/>
              </w:rPr>
              <w:t xml:space="preserve"> </w:t>
            </w:r>
            <w:r>
              <w:rPr>
                <w:iCs/>
                <w:color w:val="000000"/>
                <w:sz w:val="28"/>
                <w:szCs w:val="18"/>
              </w:rPr>
              <w:t>эталонный порядок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</w:tr>
      <w:tr w:rsidR="004404C3" w:rsidRPr="00002C15" w:rsidTr="00C72122">
        <w:trPr>
          <w:trHeight w:val="7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ВР</w:t>
            </w:r>
            <w:r>
              <w:rPr>
                <w:i/>
                <w:iCs/>
                <w:color w:val="000000"/>
                <w:sz w:val="28"/>
                <w:szCs w:val="18"/>
              </w:rPr>
              <w:t xml:space="preserve"> </w:t>
            </w:r>
            <w:r>
              <w:rPr>
                <w:iCs/>
                <w:color w:val="000000"/>
                <w:sz w:val="28"/>
                <w:szCs w:val="18"/>
              </w:rPr>
              <w:t>вектор-строка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0</w:t>
            </w:r>
          </w:p>
        </w:tc>
      </w:tr>
    </w:tbl>
    <w:p w:rsidR="004404C3" w:rsidRPr="003A07BA" w:rsidRDefault="004404C3" w:rsidP="004404C3">
      <w:pPr>
        <w:spacing w:line="360" w:lineRule="auto"/>
        <w:ind w:firstLine="709"/>
        <w:rPr>
          <w:sz w:val="28"/>
          <w:szCs w:val="28"/>
        </w:rPr>
      </w:pPr>
    </w:p>
    <w:p w:rsidR="004404C3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Аналогично, вектор-строка общего количества проверяемых условий для показателя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, темп роста которого должен быть меньше единицы, будет выглядеть следующим образом (27):</w:t>
      </w:r>
    </w:p>
    <w:tbl>
      <w:tblPr>
        <w:tblW w:w="9571" w:type="dxa"/>
        <w:tblLayout w:type="fixed"/>
        <w:tblLook w:val="01E0"/>
      </w:tblPr>
      <w:tblGrid>
        <w:gridCol w:w="1312"/>
        <w:gridCol w:w="781"/>
        <w:gridCol w:w="567"/>
        <w:gridCol w:w="6095"/>
        <w:gridCol w:w="816"/>
      </w:tblGrid>
      <w:tr w:rsidR="004404C3" w:rsidRPr="008F49D4" w:rsidTr="00C72122">
        <w:trPr>
          <w:trHeight w:val="753"/>
        </w:trPr>
        <w:tc>
          <w:tcPr>
            <w:tcW w:w="8755" w:type="dxa"/>
            <w:gridSpan w:val="4"/>
            <w:vAlign w:val="center"/>
          </w:tcPr>
          <w:p w:rsidR="004404C3" w:rsidRPr="00AD59B4" w:rsidRDefault="004404C3" w:rsidP="00C72122">
            <w:pPr>
              <w:spacing w:line="240" w:lineRule="atLeast"/>
              <w:ind w:firstLine="709"/>
              <w:rPr>
                <w:position w:val="-62"/>
                <w:sz w:val="28"/>
              </w:rPr>
            </w:pPr>
            <w:r w:rsidRPr="00AD59B4">
              <w:rPr>
                <w:position w:val="-36"/>
                <w:sz w:val="28"/>
              </w:rPr>
              <w:object w:dxaOrig="4080" w:dyaOrig="859">
                <v:shape id="_x0000_i1118" type="#_x0000_t75" style="width:233.25pt;height:49.5pt" o:ole="">
                  <v:imagedata r:id="rId283" o:title=""/>
                </v:shape>
                <o:OLEObject Type="Embed" ProgID="Equation.3" ShapeID="_x0000_i1118" DrawAspect="Content" ObjectID="_1413395367" r:id="rId284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78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B9410D">
              <w:rPr>
                <w:position w:val="-14"/>
              </w:rPr>
              <w:object w:dxaOrig="320" w:dyaOrig="380">
                <v:shape id="_x0000_i1119" type="#_x0000_t75" style="width:19.5pt;height:23.25pt" o:ole="">
                  <v:imagedata r:id="rId285" o:title=""/>
                </v:shape>
                <o:OLEObject Type="Embed" ProgID="Equation.3" ShapeID="_x0000_i1119" DrawAspect="Content" ObjectID="_1413395368" r:id="rId286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элемент </w:t>
            </w:r>
            <w:r>
              <w:rPr>
                <w:sz w:val="28"/>
                <w:szCs w:val="28"/>
              </w:rPr>
              <w:t>вспомогательного вектора-строки  общего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личества проверяемых условий для показателя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, темп роста которого должен быть меньше единицы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120" type="#_x0000_t75" style="width:21pt;height:18pt" o:ole="">
                  <v:imagedata r:id="rId190" o:title=""/>
                </v:shape>
                <o:OLEObject Type="Embed" ProgID="Equation.3" ShapeID="_x0000_i1120" DrawAspect="Content" ObjectID="_1413395369" r:id="rId287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номера показателей, </w:t>
            </w:r>
            <w:proofErr w:type="spellStart"/>
            <w:r w:rsidRPr="00FF5C41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F5C41">
              <w:rPr>
                <w:sz w:val="28"/>
                <w:szCs w:val="28"/>
              </w:rPr>
              <w:t xml:space="preserve"> – номер строки, </w:t>
            </w:r>
            <w:r w:rsidRPr="00FF5C41">
              <w:rPr>
                <w:i/>
                <w:sz w:val="28"/>
                <w:szCs w:val="28"/>
                <w:lang w:val="en-US"/>
              </w:rPr>
              <w:t>j</w:t>
            </w:r>
            <w:r w:rsidRPr="00FF5C41">
              <w:rPr>
                <w:i/>
                <w:sz w:val="28"/>
                <w:szCs w:val="28"/>
              </w:rPr>
              <w:t xml:space="preserve"> </w:t>
            </w:r>
            <w:r w:rsidRPr="00FF5C41">
              <w:rPr>
                <w:sz w:val="28"/>
                <w:szCs w:val="28"/>
              </w:rPr>
              <w:t>– номер стол</w:t>
            </w:r>
            <w:r w:rsidRPr="00FF5C41">
              <w:rPr>
                <w:sz w:val="28"/>
                <w:szCs w:val="28"/>
              </w:rPr>
              <w:t>б</w:t>
            </w:r>
            <w:r w:rsidRPr="00FF5C41">
              <w:rPr>
                <w:sz w:val="28"/>
                <w:szCs w:val="28"/>
              </w:rPr>
              <w:t>ца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4E02B3">
              <w:rPr>
                <w:position w:val="-14"/>
                <w:sz w:val="28"/>
                <w:szCs w:val="28"/>
              </w:rPr>
              <w:object w:dxaOrig="320" w:dyaOrig="380">
                <v:shape id="_x0000_i1121" type="#_x0000_t75" style="width:20.25pt;height:24pt" o:ole="">
                  <v:imagedata r:id="rId278" o:title=""/>
                </v:shape>
                <o:OLEObject Type="Embed" ProgID="Equation.3" ShapeID="_x0000_i1121" DrawAspect="Content" ObjectID="_1413395370" r:id="rId288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FF5C41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матрицы эталонного упорядочения (14).</w:t>
            </w:r>
          </w:p>
        </w:tc>
      </w:tr>
    </w:tbl>
    <w:p w:rsidR="004404C3" w:rsidRDefault="004404C3" w:rsidP="007B3F97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показателя </w:t>
      </w:r>
      <w:proofErr w:type="spellStart"/>
      <w:r>
        <w:rPr>
          <w:i/>
          <w:sz w:val="28"/>
          <w:szCs w:val="28"/>
        </w:rPr>
        <w:t>Т</w:t>
      </w:r>
      <w:r w:rsidRPr="003A72A9">
        <w:rPr>
          <w:i/>
          <w:sz w:val="28"/>
          <w:szCs w:val="28"/>
          <w:vertAlign w:val="subscript"/>
        </w:rPr>
        <w:t>пв</w:t>
      </w:r>
      <w:proofErr w:type="spellEnd"/>
      <w:r>
        <w:rPr>
          <w:sz w:val="28"/>
          <w:szCs w:val="28"/>
        </w:rPr>
        <w:t xml:space="preserve"> вектор-строка </w:t>
      </w:r>
      <w:r w:rsidRPr="00B9410D">
        <w:rPr>
          <w:position w:val="-14"/>
        </w:rPr>
        <w:object w:dxaOrig="320" w:dyaOrig="380">
          <v:shape id="_x0000_i1122" type="#_x0000_t75" style="width:19.5pt;height:23.25pt" o:ole="">
            <v:imagedata r:id="rId285" o:title=""/>
          </v:shape>
          <o:OLEObject Type="Embed" ProgID="Equation.3" ShapeID="_x0000_i1122" DrawAspect="Content" ObjectID="_1413395371" r:id="rId289"/>
        </w:object>
      </w:r>
      <w:r>
        <w:t xml:space="preserve"> </w:t>
      </w:r>
      <w:r>
        <w:rPr>
          <w:sz w:val="28"/>
          <w:szCs w:val="28"/>
        </w:rPr>
        <w:t>в сравнении с эталонным уп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рядочением </w:t>
      </w:r>
      <w:r w:rsidRPr="00B9410D">
        <w:rPr>
          <w:position w:val="-14"/>
        </w:rPr>
        <w:object w:dxaOrig="320" w:dyaOrig="380">
          <v:shape id="_x0000_i1123" type="#_x0000_t75" style="width:18.75pt;height:22.5pt" o:ole="">
            <v:imagedata r:id="rId281" o:title=""/>
          </v:shape>
          <o:OLEObject Type="Embed" ProgID="Equation.3" ShapeID="_x0000_i1123" DrawAspect="Content" ObjectID="_1413395372" r:id="rId290"/>
        </w:object>
      </w:r>
      <w:r>
        <w:rPr>
          <w:sz w:val="28"/>
          <w:szCs w:val="28"/>
        </w:rPr>
        <w:t>будет выглядеть (Таблица 5).</w:t>
      </w:r>
    </w:p>
    <w:p w:rsidR="004404C3" w:rsidRDefault="004404C3" w:rsidP="004404C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5.</w:t>
      </w:r>
    </w:p>
    <w:p w:rsidR="004404C3" w:rsidRPr="00E45D8A" w:rsidRDefault="004404C3" w:rsidP="004404C3">
      <w:pPr>
        <w:spacing w:after="120" w:line="360" w:lineRule="auto"/>
        <w:jc w:val="center"/>
        <w:rPr>
          <w:b/>
          <w:sz w:val="28"/>
          <w:szCs w:val="28"/>
        </w:rPr>
      </w:pPr>
      <w:r w:rsidRPr="00E45D8A">
        <w:rPr>
          <w:b/>
          <w:sz w:val="28"/>
          <w:szCs w:val="28"/>
        </w:rPr>
        <w:t>Вектор-строка для показателя</w:t>
      </w:r>
      <w:r w:rsidRPr="003A72A9">
        <w:rPr>
          <w:b/>
          <w:sz w:val="28"/>
          <w:szCs w:val="28"/>
        </w:rPr>
        <w:t xml:space="preserve"> </w:t>
      </w:r>
      <w:proofErr w:type="spellStart"/>
      <w:r w:rsidRPr="003A72A9">
        <w:rPr>
          <w:b/>
          <w:i/>
          <w:sz w:val="28"/>
          <w:szCs w:val="28"/>
        </w:rPr>
        <w:t>Т</w:t>
      </w:r>
      <w:r w:rsidRPr="003A72A9">
        <w:rPr>
          <w:b/>
          <w:i/>
          <w:sz w:val="28"/>
          <w:szCs w:val="28"/>
          <w:vertAlign w:val="subscript"/>
        </w:rPr>
        <w:t>пв</w:t>
      </w:r>
      <w:proofErr w:type="spellEnd"/>
      <w:r w:rsidRPr="00E45D8A">
        <w:rPr>
          <w:b/>
          <w:i/>
          <w:sz w:val="28"/>
          <w:szCs w:val="28"/>
        </w:rPr>
        <w:t xml:space="preserve"> </w:t>
      </w:r>
    </w:p>
    <w:tbl>
      <w:tblPr>
        <w:tblW w:w="9271" w:type="dxa"/>
        <w:tblInd w:w="103" w:type="dxa"/>
        <w:tblLayout w:type="fixed"/>
        <w:tblLook w:val="04A0"/>
      </w:tblPr>
      <w:tblGrid>
        <w:gridCol w:w="1922"/>
        <w:gridCol w:w="454"/>
        <w:gridCol w:w="454"/>
        <w:gridCol w:w="454"/>
        <w:gridCol w:w="454"/>
        <w:gridCol w:w="53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6"/>
      </w:tblGrid>
      <w:tr w:rsidR="004404C3" w:rsidRPr="00002C15" w:rsidTr="00C72122">
        <w:trPr>
          <w:trHeight w:val="149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3A07BA">
              <w:rPr>
                <w:sz w:val="28"/>
                <w:szCs w:val="28"/>
              </w:rPr>
              <w:t xml:space="preserve"> </w:t>
            </w:r>
            <w:r w:rsidRPr="00002C15">
              <w:rPr>
                <w:i/>
                <w:iCs/>
                <w:color w:val="000000"/>
                <w:sz w:val="2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Ч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СА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ВР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ЧП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КГРУ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СР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РБ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КЛ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 xml:space="preserve">ДЗ </w:t>
            </w:r>
            <w:proofErr w:type="spellStart"/>
            <w:r w:rsidRPr="00002C15">
              <w:rPr>
                <w:i/>
                <w:iCs/>
                <w:color w:val="000000"/>
                <w:sz w:val="28"/>
                <w:szCs w:val="20"/>
                <w:vertAlign w:val="superscript"/>
              </w:rPr>
              <w:t>газ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PRMS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 xml:space="preserve">ДЗ </w:t>
            </w:r>
            <w:proofErr w:type="spellStart"/>
            <w:r w:rsidRPr="00002C15">
              <w:rPr>
                <w:i/>
                <w:iCs/>
                <w:color w:val="000000"/>
                <w:sz w:val="28"/>
                <w:szCs w:val="20"/>
                <w:vertAlign w:val="superscript"/>
              </w:rPr>
              <w:t>газ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SEC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proofErr w:type="spellStart"/>
            <w:r w:rsidRPr="00002C15">
              <w:rPr>
                <w:i/>
                <w:iCs/>
                <w:color w:val="000000"/>
                <w:sz w:val="28"/>
                <w:szCs w:val="18"/>
              </w:rPr>
              <w:t>Д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газ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 xml:space="preserve">ДЗ </w:t>
            </w:r>
            <w:proofErr w:type="spellStart"/>
            <w:r w:rsidRPr="00002C15">
              <w:rPr>
                <w:i/>
                <w:iCs/>
                <w:color w:val="000000"/>
                <w:sz w:val="28"/>
                <w:szCs w:val="20"/>
                <w:vertAlign w:val="superscript"/>
              </w:rPr>
              <w:t>нефть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PRMS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 xml:space="preserve">ДЗ </w:t>
            </w:r>
            <w:proofErr w:type="spellStart"/>
            <w:r w:rsidRPr="00002C15">
              <w:rPr>
                <w:i/>
                <w:iCs/>
                <w:color w:val="000000"/>
                <w:sz w:val="28"/>
                <w:szCs w:val="20"/>
                <w:vertAlign w:val="superscript"/>
              </w:rPr>
              <w:t>нефть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SEC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ДФНС</w:t>
            </w:r>
          </w:p>
        </w:tc>
      </w:tr>
      <w:tr w:rsidR="004404C3" w:rsidRPr="00002C15" w:rsidTr="00C72122">
        <w:trPr>
          <w:trHeight w:val="2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Cs/>
                <w:color w:val="000000"/>
                <w:sz w:val="28"/>
                <w:szCs w:val="18"/>
              </w:rPr>
            </w:pPr>
            <w:proofErr w:type="spellStart"/>
            <w:r>
              <w:rPr>
                <w:i/>
                <w:sz w:val="28"/>
                <w:szCs w:val="28"/>
              </w:rPr>
              <w:t>Т</w:t>
            </w:r>
            <w:r w:rsidRPr="003A72A9">
              <w:rPr>
                <w:i/>
                <w:sz w:val="28"/>
                <w:szCs w:val="28"/>
                <w:vertAlign w:val="subscript"/>
              </w:rPr>
              <w:t>пв</w:t>
            </w:r>
            <w:proofErr w:type="spellEnd"/>
            <w:r>
              <w:rPr>
                <w:i/>
                <w:iCs/>
                <w:color w:val="000000"/>
                <w:sz w:val="28"/>
                <w:szCs w:val="18"/>
              </w:rPr>
              <w:t xml:space="preserve"> </w:t>
            </w:r>
            <w:r>
              <w:rPr>
                <w:iCs/>
                <w:color w:val="000000"/>
                <w:sz w:val="28"/>
                <w:szCs w:val="18"/>
              </w:rPr>
              <w:t>эталонный порядок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</w:tr>
      <w:tr w:rsidR="004404C3" w:rsidRPr="00002C15" w:rsidTr="00C72122">
        <w:trPr>
          <w:trHeight w:val="2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Cs/>
                <w:color w:val="000000"/>
                <w:sz w:val="28"/>
                <w:szCs w:val="18"/>
              </w:rPr>
            </w:pPr>
            <w:proofErr w:type="spellStart"/>
            <w:r>
              <w:rPr>
                <w:i/>
                <w:sz w:val="28"/>
                <w:szCs w:val="28"/>
              </w:rPr>
              <w:t>Т</w:t>
            </w:r>
            <w:r w:rsidRPr="003A72A9">
              <w:rPr>
                <w:i/>
                <w:sz w:val="28"/>
                <w:szCs w:val="28"/>
                <w:vertAlign w:val="subscript"/>
              </w:rPr>
              <w:t>пв</w:t>
            </w:r>
            <w:proofErr w:type="spellEnd"/>
            <w:r>
              <w:rPr>
                <w:i/>
                <w:iCs/>
                <w:color w:val="000000"/>
                <w:sz w:val="28"/>
                <w:szCs w:val="18"/>
              </w:rPr>
              <w:t xml:space="preserve"> </w:t>
            </w:r>
            <w:r>
              <w:rPr>
                <w:iCs/>
                <w:color w:val="000000"/>
                <w:sz w:val="28"/>
                <w:szCs w:val="18"/>
              </w:rPr>
              <w:t>вектор-строка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04C3" w:rsidRPr="003A72A9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3A72A9" w:rsidRDefault="004404C3" w:rsidP="00C72122">
            <w:pPr>
              <w:spacing w:line="240" w:lineRule="atLeast"/>
              <w:jc w:val="center"/>
              <w:rPr>
                <w:bCs/>
                <w:color w:val="000000"/>
                <w:sz w:val="28"/>
                <w:szCs w:val="18"/>
              </w:rPr>
            </w:pPr>
            <w:r>
              <w:rPr>
                <w:bCs/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</w:tr>
    </w:tbl>
    <w:p w:rsidR="004404C3" w:rsidRDefault="004404C3" w:rsidP="004404C3"/>
    <w:tbl>
      <w:tblPr>
        <w:tblW w:w="9292" w:type="dxa"/>
        <w:tblInd w:w="103" w:type="dxa"/>
        <w:tblLayout w:type="fixed"/>
        <w:tblLook w:val="04A0"/>
      </w:tblPr>
      <w:tblGrid>
        <w:gridCol w:w="1928"/>
        <w:gridCol w:w="454"/>
        <w:gridCol w:w="454"/>
        <w:gridCol w:w="454"/>
        <w:gridCol w:w="454"/>
        <w:gridCol w:w="53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76"/>
      </w:tblGrid>
      <w:tr w:rsidR="004404C3" w:rsidRPr="00002C15" w:rsidTr="00C72122">
        <w:trPr>
          <w:trHeight w:val="146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proofErr w:type="spellStart"/>
            <w:r w:rsidRPr="00002C15">
              <w:rPr>
                <w:i/>
                <w:iCs/>
                <w:color w:val="000000"/>
                <w:sz w:val="28"/>
                <w:szCs w:val="18"/>
              </w:rPr>
              <w:t>Д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нефть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proofErr w:type="gramStart"/>
            <w:r w:rsidRPr="00002C15">
              <w:rPr>
                <w:i/>
                <w:iCs/>
                <w:color w:val="000000"/>
                <w:sz w:val="28"/>
                <w:szCs w:val="18"/>
              </w:rPr>
              <w:t>ПН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П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НП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РП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НП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РП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1АЗС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Э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Э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НП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П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ЭБ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НС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ЭБ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Д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НС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Д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ДС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Д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НИОКР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proofErr w:type="spellStart"/>
            <w:r w:rsidRPr="00002C15">
              <w:rPr>
                <w:i/>
                <w:iCs/>
                <w:color w:val="000000"/>
                <w:sz w:val="28"/>
                <w:szCs w:val="18"/>
              </w:rPr>
              <w:t>Тпв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proofErr w:type="spellStart"/>
            <w:r w:rsidRPr="00002C15">
              <w:rPr>
                <w:i/>
                <w:iCs/>
                <w:color w:val="000000"/>
                <w:sz w:val="28"/>
                <w:szCs w:val="18"/>
              </w:rPr>
              <w:t>Тсм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Р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ОП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/>
                <w:iCs/>
                <w:color w:val="000000"/>
                <w:sz w:val="28"/>
                <w:szCs w:val="18"/>
              </w:rPr>
            </w:pPr>
            <w:r w:rsidRPr="00002C15">
              <w:rPr>
                <w:i/>
                <w:iCs/>
                <w:color w:val="000000"/>
                <w:sz w:val="28"/>
                <w:szCs w:val="18"/>
              </w:rPr>
              <w:t>Р</w:t>
            </w:r>
            <w:r w:rsidRPr="00002C15">
              <w:rPr>
                <w:i/>
                <w:iCs/>
                <w:color w:val="000000"/>
                <w:sz w:val="28"/>
                <w:szCs w:val="18"/>
                <w:vertAlign w:val="subscript"/>
              </w:rPr>
              <w:t>ЧС</w:t>
            </w:r>
          </w:p>
        </w:tc>
      </w:tr>
      <w:tr w:rsidR="004404C3" w:rsidRPr="00002C15" w:rsidTr="00C72122">
        <w:trPr>
          <w:trHeight w:val="2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Cs/>
                <w:color w:val="000000"/>
                <w:sz w:val="28"/>
                <w:szCs w:val="18"/>
              </w:rPr>
            </w:pPr>
            <w:proofErr w:type="spellStart"/>
            <w:r>
              <w:rPr>
                <w:i/>
                <w:sz w:val="28"/>
                <w:szCs w:val="28"/>
              </w:rPr>
              <w:t>Т</w:t>
            </w:r>
            <w:r w:rsidRPr="003A72A9">
              <w:rPr>
                <w:i/>
                <w:sz w:val="28"/>
                <w:szCs w:val="28"/>
                <w:vertAlign w:val="subscript"/>
              </w:rPr>
              <w:t>пв</w:t>
            </w:r>
            <w:proofErr w:type="spellEnd"/>
            <w:r>
              <w:rPr>
                <w:i/>
                <w:iCs/>
                <w:color w:val="000000"/>
                <w:sz w:val="28"/>
                <w:szCs w:val="18"/>
              </w:rPr>
              <w:t xml:space="preserve"> </w:t>
            </w:r>
            <w:r>
              <w:rPr>
                <w:iCs/>
                <w:color w:val="000000"/>
                <w:sz w:val="28"/>
                <w:szCs w:val="18"/>
              </w:rPr>
              <w:t>эталонный порядок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18"/>
              </w:rPr>
            </w:pPr>
            <w:r w:rsidRPr="00C23EB6">
              <w:rPr>
                <w:b/>
                <w:bCs/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3A72A9" w:rsidRDefault="004404C3" w:rsidP="00C72122">
            <w:pPr>
              <w:spacing w:line="240" w:lineRule="atLeast"/>
              <w:jc w:val="center"/>
              <w:rPr>
                <w:b/>
                <w:color w:val="000000"/>
                <w:sz w:val="28"/>
                <w:szCs w:val="18"/>
              </w:rPr>
            </w:pPr>
            <w:r w:rsidRPr="003A72A9">
              <w:rPr>
                <w:b/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C3" w:rsidRPr="00C23EB6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C23EB6">
              <w:rPr>
                <w:color w:val="000000"/>
                <w:sz w:val="28"/>
                <w:szCs w:val="18"/>
              </w:rPr>
              <w:t>-1</w:t>
            </w:r>
          </w:p>
        </w:tc>
      </w:tr>
      <w:tr w:rsidR="004404C3" w:rsidRPr="00002C15" w:rsidTr="00C72122">
        <w:trPr>
          <w:trHeight w:val="7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iCs/>
                <w:color w:val="000000"/>
                <w:sz w:val="28"/>
                <w:szCs w:val="18"/>
              </w:rPr>
            </w:pPr>
            <w:proofErr w:type="spellStart"/>
            <w:r>
              <w:rPr>
                <w:i/>
                <w:sz w:val="28"/>
                <w:szCs w:val="28"/>
              </w:rPr>
              <w:t>Т</w:t>
            </w:r>
            <w:r w:rsidRPr="003A72A9">
              <w:rPr>
                <w:i/>
                <w:sz w:val="28"/>
                <w:szCs w:val="28"/>
                <w:vertAlign w:val="subscript"/>
              </w:rPr>
              <w:t>пв</w:t>
            </w:r>
            <w:proofErr w:type="spellEnd"/>
            <w:r>
              <w:rPr>
                <w:i/>
                <w:iCs/>
                <w:color w:val="000000"/>
                <w:sz w:val="28"/>
                <w:szCs w:val="18"/>
              </w:rPr>
              <w:t xml:space="preserve"> </w:t>
            </w:r>
            <w:r>
              <w:rPr>
                <w:iCs/>
                <w:color w:val="000000"/>
                <w:sz w:val="28"/>
                <w:szCs w:val="18"/>
              </w:rPr>
              <w:t>вектор-строка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 w:rsidRPr="00002C15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3A72A9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3A72A9" w:rsidRDefault="004404C3" w:rsidP="00C72122">
            <w:pPr>
              <w:spacing w:line="240" w:lineRule="atLeast"/>
              <w:jc w:val="center"/>
              <w:rPr>
                <w:bCs/>
                <w:color w:val="000000"/>
                <w:sz w:val="28"/>
                <w:szCs w:val="18"/>
              </w:rPr>
            </w:pPr>
            <w:r>
              <w:rPr>
                <w:bCs/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3A72A9" w:rsidRDefault="004404C3" w:rsidP="00C72122">
            <w:pPr>
              <w:spacing w:line="240" w:lineRule="atLeast"/>
              <w:jc w:val="center"/>
              <w:rPr>
                <w:b/>
                <w:color w:val="000000"/>
                <w:sz w:val="28"/>
                <w:szCs w:val="18"/>
              </w:rPr>
            </w:pPr>
            <w:r w:rsidRPr="003A72A9">
              <w:rPr>
                <w:b/>
                <w:color w:val="000000"/>
                <w:sz w:val="2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3A72A9" w:rsidRDefault="004404C3" w:rsidP="00C72122">
            <w:pPr>
              <w:spacing w:line="240" w:lineRule="atLeast"/>
              <w:jc w:val="center"/>
              <w:rPr>
                <w:b/>
                <w:color w:val="000000"/>
                <w:sz w:val="28"/>
                <w:szCs w:val="18"/>
              </w:rPr>
            </w:pPr>
            <w:r w:rsidRPr="003A72A9">
              <w:rPr>
                <w:b/>
                <w:color w:val="000000"/>
                <w:sz w:val="2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04C3" w:rsidRPr="00002C15" w:rsidRDefault="004404C3" w:rsidP="00C72122">
            <w:pPr>
              <w:spacing w:line="240" w:lineRule="atLeast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</w:tr>
    </w:tbl>
    <w:p w:rsidR="004404C3" w:rsidRPr="00436428" w:rsidRDefault="004404C3" w:rsidP="004404C3">
      <w:pPr>
        <w:spacing w:line="360" w:lineRule="auto"/>
        <w:ind w:firstLine="709"/>
        <w:rPr>
          <w:sz w:val="28"/>
          <w:szCs w:val="28"/>
        </w:rPr>
      </w:pPr>
    </w:p>
    <w:p w:rsidR="004404C3" w:rsidRDefault="004404C3" w:rsidP="007B3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Далее, определим вектор-строку </w:t>
      </w:r>
      <w:r w:rsidRPr="00601591">
        <w:rPr>
          <w:sz w:val="28"/>
          <w:szCs w:val="28"/>
        </w:rPr>
        <w:t>кол</w:t>
      </w:r>
      <w:r>
        <w:rPr>
          <w:sz w:val="28"/>
          <w:szCs w:val="28"/>
        </w:rPr>
        <w:t>ичества</w:t>
      </w:r>
      <w:r w:rsidRPr="00601591">
        <w:rPr>
          <w:sz w:val="28"/>
          <w:szCs w:val="28"/>
        </w:rPr>
        <w:t xml:space="preserve"> условий удовлетворя</w:t>
      </w:r>
      <w:r w:rsidRPr="00601591">
        <w:rPr>
          <w:sz w:val="28"/>
          <w:szCs w:val="28"/>
        </w:rPr>
        <w:t>ю</w:t>
      </w:r>
      <w:r w:rsidRPr="00601591">
        <w:rPr>
          <w:sz w:val="28"/>
          <w:szCs w:val="28"/>
        </w:rPr>
        <w:t xml:space="preserve">щих нормативу </w:t>
      </w:r>
      <w:r>
        <w:rPr>
          <w:sz w:val="28"/>
          <w:szCs w:val="28"/>
        </w:rPr>
        <w:t xml:space="preserve">для показателя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, темп роста которого должен быть больше единицы, он будет выглядеть следующим образом (28):</w:t>
      </w:r>
    </w:p>
    <w:tbl>
      <w:tblPr>
        <w:tblW w:w="9571" w:type="dxa"/>
        <w:tblLayout w:type="fixed"/>
        <w:tblLook w:val="01E0"/>
      </w:tblPr>
      <w:tblGrid>
        <w:gridCol w:w="1312"/>
        <w:gridCol w:w="781"/>
        <w:gridCol w:w="567"/>
        <w:gridCol w:w="6095"/>
        <w:gridCol w:w="816"/>
      </w:tblGrid>
      <w:tr w:rsidR="004404C3" w:rsidRPr="008F49D4" w:rsidTr="00C72122">
        <w:trPr>
          <w:trHeight w:val="753"/>
        </w:trPr>
        <w:tc>
          <w:tcPr>
            <w:tcW w:w="8755" w:type="dxa"/>
            <w:gridSpan w:val="4"/>
            <w:shd w:val="clear" w:color="auto" w:fill="auto"/>
            <w:vAlign w:val="center"/>
          </w:tcPr>
          <w:p w:rsidR="004404C3" w:rsidRPr="00AD59B4" w:rsidRDefault="004404C3" w:rsidP="00C72122">
            <w:pPr>
              <w:spacing w:line="240" w:lineRule="atLeast"/>
              <w:ind w:firstLine="709"/>
              <w:rPr>
                <w:position w:val="-62"/>
                <w:sz w:val="28"/>
              </w:rPr>
            </w:pPr>
            <w:r w:rsidRPr="00F51B46">
              <w:rPr>
                <w:position w:val="-34"/>
                <w:sz w:val="28"/>
              </w:rPr>
              <w:object w:dxaOrig="4819" w:dyaOrig="820">
                <v:shape id="_x0000_i1124" type="#_x0000_t75" style="width:276pt;height:47.25pt" o:ole="">
                  <v:imagedata r:id="rId291" o:title=""/>
                </v:shape>
                <o:OLEObject Type="Embed" ProgID="Equation.3" ShapeID="_x0000_i1124" DrawAspect="Content" ObjectID="_1413395373" r:id="rId292"/>
              </w:objec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(28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shd w:val="clear" w:color="auto" w:fill="auto"/>
            <w:vAlign w:val="center"/>
          </w:tcPr>
          <w:p w:rsidR="004404C3" w:rsidRPr="00E15156" w:rsidRDefault="004404C3" w:rsidP="00C72122">
            <w:pPr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B9410D">
              <w:rPr>
                <w:position w:val="-14"/>
              </w:rPr>
              <w:object w:dxaOrig="300" w:dyaOrig="380">
                <v:shape id="_x0000_i1125" type="#_x0000_t75" style="width:18pt;height:22.5pt" o:ole="">
                  <v:imagedata r:id="rId293" o:title=""/>
                </v:shape>
                <o:OLEObject Type="Embed" ProgID="Equation.3" ShapeID="_x0000_i1125" DrawAspect="Content" ObjectID="_1413395374" r:id="rId294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элемент </w:t>
            </w:r>
            <w:r>
              <w:rPr>
                <w:sz w:val="28"/>
                <w:szCs w:val="28"/>
              </w:rPr>
              <w:t xml:space="preserve">вспомогательного вектора-строки  </w:t>
            </w:r>
            <w:r w:rsidRPr="00601591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ичества</w:t>
            </w:r>
            <w:r w:rsidRPr="00601591">
              <w:rPr>
                <w:sz w:val="28"/>
                <w:szCs w:val="28"/>
              </w:rPr>
              <w:t xml:space="preserve"> условий</w:t>
            </w:r>
            <w:r>
              <w:rPr>
                <w:sz w:val="28"/>
                <w:szCs w:val="28"/>
              </w:rPr>
              <w:t>,</w:t>
            </w:r>
            <w:r w:rsidRPr="00601591">
              <w:rPr>
                <w:sz w:val="28"/>
                <w:szCs w:val="28"/>
              </w:rPr>
              <w:t xml:space="preserve"> удовлетворяющих нормативу </w:t>
            </w:r>
            <w:r>
              <w:rPr>
                <w:sz w:val="28"/>
                <w:szCs w:val="28"/>
              </w:rPr>
              <w:t xml:space="preserve">для показателя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, темп роста которого должен быть больше единицы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shd w:val="clear" w:color="auto" w:fill="auto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126" type="#_x0000_t75" style="width:21pt;height:18pt" o:ole="">
                  <v:imagedata r:id="rId190" o:title=""/>
                </v:shape>
                <o:OLEObject Type="Embed" ProgID="Equation.3" ShapeID="_x0000_i1126" DrawAspect="Content" ObjectID="_1413395375" r:id="rId295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номера показателей, </w:t>
            </w:r>
            <w:proofErr w:type="spellStart"/>
            <w:r w:rsidRPr="00FF5C41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F5C41">
              <w:rPr>
                <w:sz w:val="28"/>
                <w:szCs w:val="28"/>
              </w:rPr>
              <w:t xml:space="preserve"> – номер строки, </w:t>
            </w:r>
            <w:r w:rsidRPr="00FF5C41">
              <w:rPr>
                <w:i/>
                <w:sz w:val="28"/>
                <w:szCs w:val="28"/>
                <w:lang w:val="en-US"/>
              </w:rPr>
              <w:t>j</w:t>
            </w:r>
            <w:r w:rsidRPr="00FF5C41">
              <w:rPr>
                <w:i/>
                <w:sz w:val="28"/>
                <w:szCs w:val="28"/>
              </w:rPr>
              <w:t xml:space="preserve"> </w:t>
            </w:r>
            <w:r w:rsidRPr="00FF5C41">
              <w:rPr>
                <w:sz w:val="28"/>
                <w:szCs w:val="28"/>
              </w:rPr>
              <w:t>– номер стол</w:t>
            </w:r>
            <w:r w:rsidRPr="00FF5C41">
              <w:rPr>
                <w:sz w:val="28"/>
                <w:szCs w:val="28"/>
              </w:rPr>
              <w:t>б</w:t>
            </w:r>
            <w:r w:rsidRPr="00FF5C41">
              <w:rPr>
                <w:sz w:val="28"/>
                <w:szCs w:val="28"/>
              </w:rPr>
              <w:t>ца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shd w:val="clear" w:color="auto" w:fill="auto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4E02B3">
              <w:rPr>
                <w:position w:val="-14"/>
                <w:sz w:val="28"/>
                <w:szCs w:val="28"/>
              </w:rPr>
              <w:object w:dxaOrig="320" w:dyaOrig="380">
                <v:shape id="_x0000_i1127" type="#_x0000_t75" style="width:21.75pt;height:25.5pt" o:ole="">
                  <v:imagedata r:id="rId278" o:title=""/>
                </v:shape>
                <o:OLEObject Type="Embed" ProgID="Equation.3" ShapeID="_x0000_i1127" DrawAspect="Content" ObjectID="_1413395376" r:id="rId296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4404C3" w:rsidRPr="00FF5C41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матрицы эталонного упорядочения (14),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shd w:val="clear" w:color="auto" w:fill="auto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4E02B3">
              <w:rPr>
                <w:position w:val="-14"/>
                <w:sz w:val="28"/>
                <w:szCs w:val="28"/>
              </w:rPr>
              <w:object w:dxaOrig="300" w:dyaOrig="380">
                <v:shape id="_x0000_i1128" type="#_x0000_t75" style="width:21pt;height:26.25pt" o:ole="">
                  <v:imagedata r:id="rId269" o:title=""/>
                </v:shape>
                <o:OLEObject Type="Embed" ProgID="Equation.3" ShapeID="_x0000_i1128" DrawAspect="Content" ObjectID="_1413395377" r:id="rId297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4404C3" w:rsidRPr="00FF5C41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матрицы нарушений (16).</w:t>
            </w:r>
          </w:p>
        </w:tc>
      </w:tr>
    </w:tbl>
    <w:p w:rsidR="004404C3" w:rsidRDefault="004404C3" w:rsidP="007B3F97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Аналогично, вектор-строка </w:t>
      </w:r>
      <w:r w:rsidRPr="00601591">
        <w:rPr>
          <w:sz w:val="28"/>
          <w:szCs w:val="28"/>
        </w:rPr>
        <w:t>кол</w:t>
      </w:r>
      <w:r>
        <w:rPr>
          <w:sz w:val="28"/>
          <w:szCs w:val="28"/>
        </w:rPr>
        <w:t>ичества</w:t>
      </w:r>
      <w:r w:rsidRPr="00601591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>,</w:t>
      </w:r>
      <w:r w:rsidRPr="00601591">
        <w:rPr>
          <w:sz w:val="28"/>
          <w:szCs w:val="28"/>
        </w:rPr>
        <w:t xml:space="preserve"> удовлетворяющих нормативу</w:t>
      </w:r>
      <w:r>
        <w:rPr>
          <w:sz w:val="28"/>
          <w:szCs w:val="28"/>
        </w:rPr>
        <w:t>,</w:t>
      </w:r>
      <w:r w:rsidRPr="00601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показателя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, темп роста которого должен быть меньше единицы, будет выглядеть следующим образом (30):</w:t>
      </w:r>
    </w:p>
    <w:tbl>
      <w:tblPr>
        <w:tblW w:w="9571" w:type="dxa"/>
        <w:tblLayout w:type="fixed"/>
        <w:tblLook w:val="01E0"/>
      </w:tblPr>
      <w:tblGrid>
        <w:gridCol w:w="1312"/>
        <w:gridCol w:w="781"/>
        <w:gridCol w:w="567"/>
        <w:gridCol w:w="6095"/>
        <w:gridCol w:w="816"/>
      </w:tblGrid>
      <w:tr w:rsidR="004404C3" w:rsidRPr="008F49D4" w:rsidTr="00C72122">
        <w:trPr>
          <w:trHeight w:val="753"/>
        </w:trPr>
        <w:tc>
          <w:tcPr>
            <w:tcW w:w="8755" w:type="dxa"/>
            <w:gridSpan w:val="4"/>
            <w:vAlign w:val="center"/>
          </w:tcPr>
          <w:p w:rsidR="004404C3" w:rsidRPr="00AD59B4" w:rsidRDefault="004404C3" w:rsidP="00C72122">
            <w:pPr>
              <w:spacing w:line="240" w:lineRule="atLeast"/>
              <w:ind w:firstLine="709"/>
              <w:rPr>
                <w:position w:val="-62"/>
                <w:sz w:val="28"/>
              </w:rPr>
            </w:pPr>
            <w:r w:rsidRPr="00F51B46">
              <w:rPr>
                <w:position w:val="-34"/>
                <w:sz w:val="28"/>
              </w:rPr>
              <w:object w:dxaOrig="5000" w:dyaOrig="820">
                <v:shape id="_x0000_i1129" type="#_x0000_t75" style="width:285.75pt;height:47.25pt" o:ole="">
                  <v:imagedata r:id="rId298" o:title=""/>
                </v:shape>
                <o:OLEObject Type="Embed" ProgID="Equation.3" ShapeID="_x0000_i1129" DrawAspect="Content" ObjectID="_1413395378" r:id="rId299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(29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78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B9410D">
              <w:rPr>
                <w:position w:val="-14"/>
              </w:rPr>
              <w:object w:dxaOrig="300" w:dyaOrig="380">
                <v:shape id="_x0000_i1130" type="#_x0000_t75" style="width:18.75pt;height:23.25pt" o:ole="">
                  <v:imagedata r:id="rId300" o:title=""/>
                </v:shape>
                <o:OLEObject Type="Embed" ProgID="Equation.3" ShapeID="_x0000_i1130" DrawAspect="Content" ObjectID="_1413395379" r:id="rId301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элемент </w:t>
            </w:r>
            <w:r>
              <w:rPr>
                <w:sz w:val="28"/>
                <w:szCs w:val="28"/>
              </w:rPr>
              <w:t xml:space="preserve">вспомогательного вектора-строки  </w:t>
            </w:r>
            <w:r w:rsidRPr="00601591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ичества</w:t>
            </w:r>
            <w:r w:rsidRPr="00601591">
              <w:rPr>
                <w:sz w:val="28"/>
                <w:szCs w:val="28"/>
              </w:rPr>
              <w:t xml:space="preserve"> условий</w:t>
            </w:r>
            <w:r>
              <w:rPr>
                <w:sz w:val="28"/>
                <w:szCs w:val="28"/>
              </w:rPr>
              <w:t>,</w:t>
            </w:r>
            <w:r w:rsidRPr="00601591">
              <w:rPr>
                <w:sz w:val="28"/>
                <w:szCs w:val="28"/>
              </w:rPr>
              <w:t xml:space="preserve"> удовлетворяющих нормативу </w:t>
            </w:r>
            <w:r>
              <w:rPr>
                <w:sz w:val="28"/>
                <w:szCs w:val="28"/>
              </w:rPr>
              <w:t xml:space="preserve">для показателя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, темп роста которого должен быть меньше единицы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131" type="#_x0000_t75" style="width:21pt;height:18pt" o:ole="">
                  <v:imagedata r:id="rId190" o:title=""/>
                </v:shape>
                <o:OLEObject Type="Embed" ProgID="Equation.3" ShapeID="_x0000_i1131" DrawAspect="Content" ObjectID="_1413395380" r:id="rId302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номера показателей, </w:t>
            </w:r>
            <w:proofErr w:type="spellStart"/>
            <w:r w:rsidRPr="00FF5C41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F5C41">
              <w:rPr>
                <w:sz w:val="28"/>
                <w:szCs w:val="28"/>
              </w:rPr>
              <w:t xml:space="preserve"> – номер строки, </w:t>
            </w:r>
            <w:r w:rsidRPr="00FF5C41">
              <w:rPr>
                <w:i/>
                <w:sz w:val="28"/>
                <w:szCs w:val="28"/>
                <w:lang w:val="en-US"/>
              </w:rPr>
              <w:t>j</w:t>
            </w:r>
            <w:r w:rsidRPr="00FF5C41">
              <w:rPr>
                <w:i/>
                <w:sz w:val="28"/>
                <w:szCs w:val="28"/>
              </w:rPr>
              <w:t xml:space="preserve"> </w:t>
            </w:r>
            <w:r w:rsidRPr="00FF5C41">
              <w:rPr>
                <w:sz w:val="28"/>
                <w:szCs w:val="28"/>
              </w:rPr>
              <w:t>– номер стол</w:t>
            </w:r>
            <w:r w:rsidRPr="00FF5C41">
              <w:rPr>
                <w:sz w:val="28"/>
                <w:szCs w:val="28"/>
              </w:rPr>
              <w:t>б</w:t>
            </w:r>
            <w:r w:rsidRPr="00FF5C41">
              <w:rPr>
                <w:sz w:val="28"/>
                <w:szCs w:val="28"/>
              </w:rPr>
              <w:t>ца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4E02B3">
              <w:rPr>
                <w:position w:val="-14"/>
                <w:sz w:val="28"/>
                <w:szCs w:val="28"/>
              </w:rPr>
              <w:object w:dxaOrig="320" w:dyaOrig="380">
                <v:shape id="_x0000_i1132" type="#_x0000_t75" style="width:20.25pt;height:24pt" o:ole="">
                  <v:imagedata r:id="rId278" o:title=""/>
                </v:shape>
                <o:OLEObject Type="Embed" ProgID="Equation.3" ShapeID="_x0000_i1132" DrawAspect="Content" ObjectID="_1413395381" r:id="rId303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FF5C41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матрицы эталонного упорядочения (14),</w:t>
            </w:r>
          </w:p>
        </w:tc>
      </w:tr>
      <w:tr w:rsidR="004404C3" w:rsidRPr="00E15156" w:rsidTr="00C72122">
        <w:trPr>
          <w:trHeight w:val="454"/>
        </w:trPr>
        <w:tc>
          <w:tcPr>
            <w:tcW w:w="1312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4E02B3">
              <w:rPr>
                <w:position w:val="-14"/>
                <w:sz w:val="28"/>
                <w:szCs w:val="28"/>
              </w:rPr>
              <w:object w:dxaOrig="300" w:dyaOrig="380">
                <v:shape id="_x0000_i1133" type="#_x0000_t75" style="width:21pt;height:26.25pt" o:ole="">
                  <v:imagedata r:id="rId269" o:title=""/>
                </v:shape>
                <o:OLEObject Type="Embed" ProgID="Equation.3" ShapeID="_x0000_i1133" DrawAspect="Content" ObjectID="_1413395382" r:id="rId304"/>
              </w:object>
            </w:r>
          </w:p>
        </w:tc>
        <w:tc>
          <w:tcPr>
            <w:tcW w:w="567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911" w:type="dxa"/>
            <w:gridSpan w:val="2"/>
            <w:vAlign w:val="center"/>
          </w:tcPr>
          <w:p w:rsidR="004404C3" w:rsidRPr="00FF5C41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матрицы нарушений (16).</w:t>
            </w:r>
          </w:p>
        </w:tc>
      </w:tr>
    </w:tbl>
    <w:p w:rsidR="004404C3" w:rsidRDefault="004404C3" w:rsidP="007B3F97">
      <w:pPr>
        <w:shd w:val="clear" w:color="auto" w:fill="FFFFFF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мы отмечали выше, </w:t>
      </w:r>
      <w:r w:rsidRPr="00601591">
        <w:rPr>
          <w:sz w:val="28"/>
          <w:szCs w:val="28"/>
        </w:rPr>
        <w:t xml:space="preserve">степень проблемности </w:t>
      </w:r>
      <w:r w:rsidRPr="000A2376">
        <w:rPr>
          <w:i/>
          <w:sz w:val="28"/>
          <w:szCs w:val="28"/>
          <w:lang w:val="en-US"/>
        </w:rPr>
        <w:t>Pr</w:t>
      </w:r>
      <w:r w:rsidRPr="000A2376">
        <w:rPr>
          <w:sz w:val="28"/>
          <w:szCs w:val="28"/>
        </w:rPr>
        <w:t xml:space="preserve"> </w:t>
      </w:r>
      <w:r w:rsidRPr="00601591">
        <w:rPr>
          <w:sz w:val="28"/>
          <w:szCs w:val="28"/>
        </w:rPr>
        <w:t>можно определить как отношение кол</w:t>
      </w:r>
      <w:r>
        <w:rPr>
          <w:sz w:val="28"/>
          <w:szCs w:val="28"/>
        </w:rPr>
        <w:t>ичества</w:t>
      </w:r>
      <w:r w:rsidRPr="00601591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>,</w:t>
      </w:r>
      <w:r w:rsidRPr="00601591">
        <w:rPr>
          <w:sz w:val="28"/>
          <w:szCs w:val="28"/>
        </w:rPr>
        <w:t xml:space="preserve"> удовлетворяющих нормативу</w:t>
      </w:r>
      <w:r>
        <w:rPr>
          <w:sz w:val="28"/>
          <w:szCs w:val="28"/>
        </w:rPr>
        <w:t>,</w:t>
      </w:r>
      <w:r w:rsidRPr="00601591">
        <w:rPr>
          <w:sz w:val="28"/>
          <w:szCs w:val="28"/>
        </w:rPr>
        <w:t xml:space="preserve"> к общ</w:t>
      </w:r>
      <w:r w:rsidRPr="00601591">
        <w:rPr>
          <w:sz w:val="28"/>
          <w:szCs w:val="28"/>
        </w:rPr>
        <w:t>е</w:t>
      </w:r>
      <w:r w:rsidRPr="00601591">
        <w:rPr>
          <w:sz w:val="28"/>
          <w:szCs w:val="28"/>
        </w:rPr>
        <w:t>му кол</w:t>
      </w:r>
      <w:r>
        <w:rPr>
          <w:sz w:val="28"/>
          <w:szCs w:val="28"/>
        </w:rPr>
        <w:t>ичеству</w:t>
      </w:r>
      <w:r w:rsidRPr="00601591">
        <w:rPr>
          <w:sz w:val="28"/>
          <w:szCs w:val="28"/>
        </w:rPr>
        <w:t xml:space="preserve"> проверяемых условий</w:t>
      </w:r>
      <w:r>
        <w:rPr>
          <w:sz w:val="28"/>
          <w:szCs w:val="28"/>
        </w:rPr>
        <w:t xml:space="preserve"> (30)и (31).</w:t>
      </w: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601591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я </w:t>
      </w:r>
      <w:r w:rsidRPr="00601591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, темп роста которого должен быть больше един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цы, имеем (30).</w:t>
      </w:r>
    </w:p>
    <w:tbl>
      <w:tblPr>
        <w:tblW w:w="9571" w:type="dxa"/>
        <w:tblLayout w:type="fixed"/>
        <w:tblLook w:val="01E0"/>
      </w:tblPr>
      <w:tblGrid>
        <w:gridCol w:w="1384"/>
        <w:gridCol w:w="992"/>
        <w:gridCol w:w="426"/>
        <w:gridCol w:w="5953"/>
        <w:gridCol w:w="816"/>
      </w:tblGrid>
      <w:tr w:rsidR="004404C3" w:rsidRPr="000941A0" w:rsidTr="00C72122">
        <w:trPr>
          <w:trHeight w:val="753"/>
        </w:trPr>
        <w:tc>
          <w:tcPr>
            <w:tcW w:w="8755" w:type="dxa"/>
            <w:gridSpan w:val="4"/>
            <w:vAlign w:val="center"/>
          </w:tcPr>
          <w:p w:rsidR="004404C3" w:rsidRPr="008F49D4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F431CE">
              <w:rPr>
                <w:position w:val="-54"/>
                <w:sz w:val="28"/>
              </w:rPr>
              <w:object w:dxaOrig="1579" w:dyaOrig="1219">
                <v:shape id="_x0000_i1134" type="#_x0000_t75" style="width:105pt;height:75pt" o:ole="">
                  <v:imagedata r:id="rId305" o:title=""/>
                </v:shape>
                <o:OLEObject Type="Embed" ProgID="Equation.3" ShapeID="_x0000_i1134" DrawAspect="Content" ObjectID="_1413395383" r:id="rId306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1384" w:type="dxa"/>
            <w:vAlign w:val="center"/>
          </w:tcPr>
          <w:p w:rsidR="004404C3" w:rsidRPr="00E15156" w:rsidRDefault="004404C3" w:rsidP="00C72122">
            <w:pPr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992" w:type="dxa"/>
            <w:vAlign w:val="center"/>
          </w:tcPr>
          <w:p w:rsidR="004404C3" w:rsidRPr="002A103D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 w:rsidRPr="00B9410D">
              <w:rPr>
                <w:position w:val="-12"/>
              </w:rPr>
              <w:object w:dxaOrig="340" w:dyaOrig="360">
                <v:shape id="_x0000_i1135" type="#_x0000_t75" style="width:22.5pt;height:23.25pt" o:ole="">
                  <v:imagedata r:id="rId307" o:title=""/>
                </v:shape>
                <o:OLEObject Type="Embed" ProgID="Equation.3" ShapeID="_x0000_i1135" DrawAspect="Content" ObjectID="_1413395384" r:id="rId308"/>
              </w:object>
            </w:r>
          </w:p>
        </w:tc>
        <w:tc>
          <w:tcPr>
            <w:tcW w:w="426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69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проблемности показателя </w:t>
            </w:r>
            <w:proofErr w:type="spellStart"/>
            <w:r w:rsidRPr="0021194B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84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136" type="#_x0000_t75" style="width:21pt;height:18pt" o:ole="">
                  <v:imagedata r:id="rId190" o:title=""/>
                </v:shape>
                <o:OLEObject Type="Embed" ProgID="Equation.3" ShapeID="_x0000_i1136" DrawAspect="Content" ObjectID="_1413395385" r:id="rId309"/>
              </w:object>
            </w:r>
          </w:p>
        </w:tc>
        <w:tc>
          <w:tcPr>
            <w:tcW w:w="426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69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номера показателей, </w:t>
            </w:r>
            <w:proofErr w:type="spellStart"/>
            <w:r w:rsidRPr="00FF5C41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F5C41">
              <w:rPr>
                <w:sz w:val="28"/>
                <w:szCs w:val="28"/>
              </w:rPr>
              <w:t xml:space="preserve"> – номер строки, </w:t>
            </w:r>
            <w:r w:rsidRPr="00FF5C41">
              <w:rPr>
                <w:i/>
                <w:sz w:val="28"/>
                <w:szCs w:val="28"/>
                <w:lang w:val="en-US"/>
              </w:rPr>
              <w:t>j</w:t>
            </w:r>
            <w:r w:rsidRPr="00FF5C41">
              <w:rPr>
                <w:i/>
                <w:sz w:val="28"/>
                <w:szCs w:val="28"/>
              </w:rPr>
              <w:t xml:space="preserve"> </w:t>
            </w:r>
            <w:r w:rsidRPr="00FF5C41">
              <w:rPr>
                <w:sz w:val="28"/>
                <w:szCs w:val="28"/>
              </w:rPr>
              <w:t>– номер столбца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84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301061">
              <w:rPr>
                <w:position w:val="-14"/>
              </w:rPr>
              <w:object w:dxaOrig="300" w:dyaOrig="380">
                <v:shape id="_x0000_i1137" type="#_x0000_t75" style="width:18.75pt;height:23.25pt" o:ole="">
                  <v:imagedata r:id="rId310" o:title=""/>
                </v:shape>
                <o:OLEObject Type="Embed" ProgID="Equation.3" ShapeID="_x0000_i1137" DrawAspect="Content" ObjectID="_1413395386" r:id="rId311"/>
              </w:object>
            </w:r>
          </w:p>
        </w:tc>
        <w:tc>
          <w:tcPr>
            <w:tcW w:w="426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69" w:type="dxa"/>
            <w:gridSpan w:val="2"/>
            <w:vAlign w:val="center"/>
          </w:tcPr>
          <w:p w:rsidR="004404C3" w:rsidRPr="00FF5C41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элемент </w:t>
            </w:r>
            <w:r>
              <w:rPr>
                <w:sz w:val="28"/>
                <w:szCs w:val="28"/>
              </w:rPr>
              <w:t xml:space="preserve">вспомогательного вектора-строки  </w:t>
            </w:r>
            <w:r w:rsidRPr="00601591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  <w:r w:rsidRPr="00601591">
              <w:rPr>
                <w:sz w:val="28"/>
                <w:szCs w:val="28"/>
              </w:rPr>
              <w:t xml:space="preserve"> условий</w:t>
            </w:r>
            <w:r>
              <w:rPr>
                <w:sz w:val="28"/>
                <w:szCs w:val="28"/>
              </w:rPr>
              <w:t>,</w:t>
            </w:r>
            <w:r w:rsidRPr="00601591">
              <w:rPr>
                <w:sz w:val="28"/>
                <w:szCs w:val="28"/>
              </w:rPr>
              <w:t xml:space="preserve"> удовлетворяющих нормативу </w:t>
            </w:r>
            <w:r>
              <w:rPr>
                <w:sz w:val="28"/>
                <w:szCs w:val="28"/>
              </w:rPr>
              <w:t>для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теля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, темп роста которого должен быть меньше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ницы (29);</w:t>
            </w:r>
          </w:p>
        </w:tc>
      </w:tr>
      <w:tr w:rsidR="004404C3" w:rsidRPr="00E15156" w:rsidTr="00C72122">
        <w:trPr>
          <w:trHeight w:val="454"/>
        </w:trPr>
        <w:tc>
          <w:tcPr>
            <w:tcW w:w="1384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301061">
              <w:rPr>
                <w:position w:val="-14"/>
              </w:rPr>
              <w:object w:dxaOrig="340" w:dyaOrig="380">
                <v:shape id="_x0000_i1138" type="#_x0000_t75" style="width:21.75pt;height:23.25pt" o:ole="">
                  <v:imagedata r:id="rId312" o:title=""/>
                </v:shape>
                <o:OLEObject Type="Embed" ProgID="Equation.3" ShapeID="_x0000_i1138" DrawAspect="Content" ObjectID="_1413395387" r:id="rId313"/>
              </w:object>
            </w:r>
          </w:p>
        </w:tc>
        <w:tc>
          <w:tcPr>
            <w:tcW w:w="426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69" w:type="dxa"/>
            <w:gridSpan w:val="2"/>
            <w:vAlign w:val="center"/>
          </w:tcPr>
          <w:p w:rsidR="004404C3" w:rsidRPr="0021194B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элемент </w:t>
            </w:r>
            <w:r>
              <w:rPr>
                <w:sz w:val="28"/>
                <w:szCs w:val="28"/>
              </w:rPr>
              <w:t xml:space="preserve">вспомогательного вектора-строки  общего количества проверяемых условий для показателя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, темп роста которого должен быть больше единицы (26).</w:t>
            </w:r>
          </w:p>
        </w:tc>
      </w:tr>
    </w:tbl>
    <w:p w:rsidR="004404C3" w:rsidRDefault="004404C3" w:rsidP="007B3F97">
      <w:pPr>
        <w:shd w:val="clear" w:color="auto" w:fill="FFFFFF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 w:rsidRPr="00601591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я </w:t>
      </w:r>
      <w:r w:rsidRPr="00601591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, темп роста которого должен быть меньше един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цы, имеем (31):</w:t>
      </w:r>
    </w:p>
    <w:tbl>
      <w:tblPr>
        <w:tblW w:w="9571" w:type="dxa"/>
        <w:tblLayout w:type="fixed"/>
        <w:tblLook w:val="01E0"/>
      </w:tblPr>
      <w:tblGrid>
        <w:gridCol w:w="1384"/>
        <w:gridCol w:w="992"/>
        <w:gridCol w:w="426"/>
        <w:gridCol w:w="5953"/>
        <w:gridCol w:w="816"/>
      </w:tblGrid>
      <w:tr w:rsidR="004404C3" w:rsidRPr="000941A0" w:rsidTr="00C72122">
        <w:trPr>
          <w:trHeight w:val="753"/>
        </w:trPr>
        <w:tc>
          <w:tcPr>
            <w:tcW w:w="8755" w:type="dxa"/>
            <w:gridSpan w:val="4"/>
            <w:vAlign w:val="center"/>
          </w:tcPr>
          <w:p w:rsidR="004404C3" w:rsidRPr="008F49D4" w:rsidRDefault="004404C3" w:rsidP="00C72122">
            <w:pPr>
              <w:spacing w:line="240" w:lineRule="atLeast"/>
              <w:ind w:firstLine="709"/>
              <w:rPr>
                <w:sz w:val="28"/>
                <w:szCs w:val="28"/>
              </w:rPr>
            </w:pPr>
            <w:r w:rsidRPr="00F431CE">
              <w:rPr>
                <w:position w:val="-54"/>
                <w:sz w:val="28"/>
              </w:rPr>
              <w:object w:dxaOrig="1579" w:dyaOrig="1219">
                <v:shape id="_x0000_i1139" type="#_x0000_t75" style="width:105pt;height:75pt" o:ole="">
                  <v:imagedata r:id="rId314" o:title=""/>
                </v:shape>
                <o:OLEObject Type="Embed" ProgID="Equation.3" ShapeID="_x0000_i1139" DrawAspect="Content" ObjectID="_1413395388" r:id="rId315"/>
              </w:object>
            </w:r>
          </w:p>
        </w:tc>
        <w:tc>
          <w:tcPr>
            <w:tcW w:w="816" w:type="dxa"/>
            <w:vAlign w:val="center"/>
          </w:tcPr>
          <w:p w:rsidR="004404C3" w:rsidRPr="000941A0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(31</w:t>
            </w:r>
            <w:r w:rsidRPr="000941A0">
              <w:rPr>
                <w:sz w:val="28"/>
                <w:szCs w:val="28"/>
              </w:rPr>
              <w:t>)</w:t>
            </w:r>
          </w:p>
        </w:tc>
      </w:tr>
      <w:tr w:rsidR="004404C3" w:rsidRPr="00E15156" w:rsidTr="00C72122">
        <w:trPr>
          <w:trHeight w:val="454"/>
        </w:trPr>
        <w:tc>
          <w:tcPr>
            <w:tcW w:w="1384" w:type="dxa"/>
            <w:vAlign w:val="center"/>
          </w:tcPr>
          <w:p w:rsidR="004404C3" w:rsidRPr="00E15156" w:rsidRDefault="004404C3" w:rsidP="00C72122">
            <w:pPr>
              <w:jc w:val="right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t>где</w:t>
            </w:r>
          </w:p>
        </w:tc>
        <w:tc>
          <w:tcPr>
            <w:tcW w:w="992" w:type="dxa"/>
            <w:vAlign w:val="center"/>
          </w:tcPr>
          <w:p w:rsidR="004404C3" w:rsidRPr="002A103D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 w:rsidRPr="00B9410D">
              <w:rPr>
                <w:position w:val="-12"/>
              </w:rPr>
              <w:object w:dxaOrig="340" w:dyaOrig="360">
                <v:shape id="_x0000_i1140" type="#_x0000_t75" style="width:22.5pt;height:23.25pt" o:ole="">
                  <v:imagedata r:id="rId307" o:title=""/>
                </v:shape>
                <o:OLEObject Type="Embed" ProgID="Equation.3" ShapeID="_x0000_i1140" DrawAspect="Content" ObjectID="_1413395389" r:id="rId316"/>
              </w:object>
            </w:r>
          </w:p>
        </w:tc>
        <w:tc>
          <w:tcPr>
            <w:tcW w:w="426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69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проблемности показателя </w:t>
            </w:r>
            <w:proofErr w:type="spellStart"/>
            <w:r w:rsidRPr="0021194B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84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FF5C41">
              <w:rPr>
                <w:position w:val="-12"/>
                <w:sz w:val="28"/>
                <w:szCs w:val="28"/>
              </w:rPr>
              <w:object w:dxaOrig="420" w:dyaOrig="360">
                <v:shape id="_x0000_i1141" type="#_x0000_t75" style="width:21pt;height:18pt" o:ole="">
                  <v:imagedata r:id="rId190" o:title=""/>
                </v:shape>
                <o:OLEObject Type="Embed" ProgID="Equation.3" ShapeID="_x0000_i1141" DrawAspect="Content" ObjectID="_1413395390" r:id="rId317"/>
              </w:object>
            </w:r>
          </w:p>
        </w:tc>
        <w:tc>
          <w:tcPr>
            <w:tcW w:w="426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69" w:type="dxa"/>
            <w:gridSpan w:val="2"/>
            <w:vAlign w:val="center"/>
          </w:tcPr>
          <w:p w:rsidR="004404C3" w:rsidRPr="00E15156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номера показателей, </w:t>
            </w:r>
            <w:proofErr w:type="spellStart"/>
            <w:r w:rsidRPr="00FF5C41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F5C41">
              <w:rPr>
                <w:sz w:val="28"/>
                <w:szCs w:val="28"/>
              </w:rPr>
              <w:t xml:space="preserve"> – номер строки, </w:t>
            </w:r>
            <w:r w:rsidRPr="00FF5C41">
              <w:rPr>
                <w:i/>
                <w:sz w:val="28"/>
                <w:szCs w:val="28"/>
                <w:lang w:val="en-US"/>
              </w:rPr>
              <w:t>j</w:t>
            </w:r>
            <w:r w:rsidRPr="00FF5C41">
              <w:rPr>
                <w:i/>
                <w:sz w:val="28"/>
                <w:szCs w:val="28"/>
              </w:rPr>
              <w:t xml:space="preserve"> </w:t>
            </w:r>
            <w:r w:rsidRPr="00FF5C41">
              <w:rPr>
                <w:sz w:val="28"/>
                <w:szCs w:val="28"/>
              </w:rPr>
              <w:t>– номер столбца</w:t>
            </w:r>
            <w:r w:rsidRPr="00E15156">
              <w:rPr>
                <w:sz w:val="28"/>
                <w:szCs w:val="28"/>
              </w:rPr>
              <w:t>;</w:t>
            </w:r>
          </w:p>
        </w:tc>
      </w:tr>
      <w:tr w:rsidR="004404C3" w:rsidRPr="00E15156" w:rsidTr="00C72122">
        <w:trPr>
          <w:trHeight w:val="454"/>
        </w:trPr>
        <w:tc>
          <w:tcPr>
            <w:tcW w:w="1384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301061">
              <w:rPr>
                <w:position w:val="-14"/>
              </w:rPr>
              <w:object w:dxaOrig="300" w:dyaOrig="380">
                <v:shape id="_x0000_i1142" type="#_x0000_t75" style="width:18.75pt;height:23.25pt" o:ole="">
                  <v:imagedata r:id="rId318" o:title=""/>
                </v:shape>
                <o:OLEObject Type="Embed" ProgID="Equation.3" ShapeID="_x0000_i1142" DrawAspect="Content" ObjectID="_1413395391" r:id="rId319"/>
              </w:object>
            </w:r>
          </w:p>
        </w:tc>
        <w:tc>
          <w:tcPr>
            <w:tcW w:w="426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69" w:type="dxa"/>
            <w:gridSpan w:val="2"/>
            <w:vAlign w:val="center"/>
          </w:tcPr>
          <w:p w:rsidR="004404C3" w:rsidRPr="00FF5C41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элемент </w:t>
            </w:r>
            <w:r>
              <w:rPr>
                <w:sz w:val="28"/>
                <w:szCs w:val="28"/>
              </w:rPr>
              <w:t xml:space="preserve">вспомогательного вектора-строки  </w:t>
            </w:r>
            <w:r w:rsidRPr="00601591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  <w:r w:rsidRPr="00601591">
              <w:rPr>
                <w:sz w:val="28"/>
                <w:szCs w:val="28"/>
              </w:rPr>
              <w:t xml:space="preserve"> условий</w:t>
            </w:r>
            <w:r>
              <w:rPr>
                <w:sz w:val="28"/>
                <w:szCs w:val="28"/>
              </w:rPr>
              <w:t>,</w:t>
            </w:r>
            <w:r w:rsidRPr="00601591">
              <w:rPr>
                <w:sz w:val="28"/>
                <w:szCs w:val="28"/>
              </w:rPr>
              <w:t xml:space="preserve"> удовлетворяющих нормативу </w:t>
            </w:r>
            <w:r>
              <w:rPr>
                <w:sz w:val="28"/>
                <w:szCs w:val="28"/>
              </w:rPr>
              <w:t>для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теля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, темп роста которого должен быть больше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ницы (28);</w:t>
            </w:r>
          </w:p>
        </w:tc>
      </w:tr>
      <w:tr w:rsidR="004404C3" w:rsidRPr="00E15156" w:rsidTr="00C72122">
        <w:trPr>
          <w:trHeight w:val="454"/>
        </w:trPr>
        <w:tc>
          <w:tcPr>
            <w:tcW w:w="1384" w:type="dxa"/>
            <w:vAlign w:val="center"/>
          </w:tcPr>
          <w:p w:rsidR="004404C3" w:rsidRPr="00E15156" w:rsidRDefault="004404C3" w:rsidP="00C72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4C3" w:rsidRPr="00FF5C41" w:rsidRDefault="004404C3" w:rsidP="00C72122">
            <w:pPr>
              <w:spacing w:line="240" w:lineRule="atLeast"/>
              <w:jc w:val="center"/>
              <w:rPr>
                <w:position w:val="-12"/>
                <w:sz w:val="28"/>
                <w:szCs w:val="28"/>
              </w:rPr>
            </w:pPr>
            <w:r w:rsidRPr="00301061">
              <w:rPr>
                <w:position w:val="-14"/>
              </w:rPr>
              <w:object w:dxaOrig="320" w:dyaOrig="380">
                <v:shape id="_x0000_i1143" type="#_x0000_t75" style="width:20.25pt;height:23.25pt" o:ole="">
                  <v:imagedata r:id="rId320" o:title=""/>
                </v:shape>
                <o:OLEObject Type="Embed" ProgID="Equation.3" ShapeID="_x0000_i1143" DrawAspect="Content" ObjectID="_1413395392" r:id="rId321"/>
              </w:object>
            </w:r>
          </w:p>
        </w:tc>
        <w:tc>
          <w:tcPr>
            <w:tcW w:w="426" w:type="dxa"/>
            <w:vAlign w:val="center"/>
          </w:tcPr>
          <w:p w:rsidR="004404C3" w:rsidRPr="00E15156" w:rsidRDefault="004404C3" w:rsidP="00C7212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151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69" w:type="dxa"/>
            <w:gridSpan w:val="2"/>
            <w:vAlign w:val="center"/>
          </w:tcPr>
          <w:p w:rsidR="004404C3" w:rsidRPr="0021194B" w:rsidRDefault="004404C3" w:rsidP="00C72122">
            <w:pPr>
              <w:spacing w:line="240" w:lineRule="atLeast"/>
              <w:rPr>
                <w:sz w:val="28"/>
                <w:szCs w:val="28"/>
              </w:rPr>
            </w:pPr>
            <w:r w:rsidRPr="00FF5C41">
              <w:rPr>
                <w:sz w:val="28"/>
                <w:szCs w:val="28"/>
              </w:rPr>
              <w:t xml:space="preserve">элемент </w:t>
            </w:r>
            <w:r>
              <w:rPr>
                <w:sz w:val="28"/>
                <w:szCs w:val="28"/>
              </w:rPr>
              <w:t xml:space="preserve">вспомогательного вектора-строки  общего количества проверяемых условий для показателя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, темп роста которого должен быть меньше единицы (27).</w:t>
            </w:r>
          </w:p>
        </w:tc>
      </w:tr>
    </w:tbl>
    <w:p w:rsidR="004404C3" w:rsidRDefault="004404C3" w:rsidP="007B3F97">
      <w:pPr>
        <w:shd w:val="clear" w:color="auto" w:fill="FFFFFF"/>
        <w:spacing w:before="240" w:line="360" w:lineRule="auto"/>
        <w:ind w:firstLine="709"/>
        <w:jc w:val="both"/>
        <w:rPr>
          <w:sz w:val="28"/>
          <w:szCs w:val="28"/>
        </w:rPr>
      </w:pPr>
      <w:r w:rsidRPr="00F61697">
        <w:rPr>
          <w:rFonts w:eastAsia="Calibri"/>
          <w:bCs/>
          <w:sz w:val="28"/>
          <w:szCs w:val="28"/>
        </w:rPr>
        <w:t xml:space="preserve">Чем выше </w:t>
      </w:r>
      <w:proofErr w:type="spellStart"/>
      <w:r w:rsidRPr="00F61697">
        <w:rPr>
          <w:rFonts w:eastAsia="Calibri"/>
          <w:bCs/>
          <w:i/>
          <w:sz w:val="28"/>
          <w:szCs w:val="28"/>
          <w:lang w:val="en-US"/>
        </w:rPr>
        <w:t>Pr</w:t>
      </w:r>
      <w:r w:rsidRPr="00F61697">
        <w:rPr>
          <w:rFonts w:eastAsia="Calibri"/>
          <w:bCs/>
          <w:i/>
          <w:sz w:val="28"/>
          <w:szCs w:val="28"/>
          <w:vertAlign w:val="subscript"/>
          <w:lang w:val="en-US"/>
        </w:rPr>
        <w:t>i</w:t>
      </w:r>
      <w:proofErr w:type="spellEnd"/>
      <w:r w:rsidRPr="00F61697">
        <w:rPr>
          <w:rFonts w:eastAsia="Calibri"/>
          <w:bCs/>
          <w:sz w:val="28"/>
          <w:szCs w:val="28"/>
        </w:rPr>
        <w:t xml:space="preserve">, тем </w:t>
      </w:r>
      <w:proofErr w:type="spellStart"/>
      <w:r w:rsidRPr="00F61697">
        <w:rPr>
          <w:rFonts w:eastAsia="Calibri"/>
          <w:bCs/>
          <w:sz w:val="28"/>
          <w:szCs w:val="28"/>
        </w:rPr>
        <w:t>проблемнее</w:t>
      </w:r>
      <w:proofErr w:type="spellEnd"/>
      <w:r w:rsidRPr="00F61697">
        <w:rPr>
          <w:rFonts w:eastAsia="Calibri"/>
          <w:bCs/>
          <w:sz w:val="28"/>
          <w:szCs w:val="28"/>
        </w:rPr>
        <w:t xml:space="preserve"> т</w:t>
      </w:r>
      <w:r>
        <w:rPr>
          <w:rFonts w:eastAsia="Calibri"/>
          <w:bCs/>
          <w:sz w:val="28"/>
          <w:szCs w:val="28"/>
        </w:rPr>
        <w:t>от</w:t>
      </w:r>
      <w:r w:rsidRPr="00F6169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аспект</w:t>
      </w:r>
      <w:r w:rsidRPr="00F61697">
        <w:rPr>
          <w:rFonts w:eastAsia="Calibri"/>
          <w:bCs/>
          <w:sz w:val="28"/>
          <w:szCs w:val="28"/>
        </w:rPr>
        <w:t xml:space="preserve"> деятельности нефтяной компании, которую характеризует показатель </w:t>
      </w:r>
      <w:proofErr w:type="spellStart"/>
      <w:r w:rsidRPr="00F61697">
        <w:rPr>
          <w:rFonts w:eastAsia="Calibri"/>
          <w:bCs/>
          <w:i/>
          <w:sz w:val="28"/>
          <w:szCs w:val="28"/>
          <w:lang w:val="en-US"/>
        </w:rPr>
        <w:t>i</w:t>
      </w:r>
      <w:proofErr w:type="spellEnd"/>
      <w:r w:rsidRPr="00F61697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Имея степень проблемн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сти отдельных показателей, можно ранжировать их в порядке убывания. Это позволит определить показатели, которые требуют самого пристальн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го внимания в контексте обеспечения требуемого экономического роста. Показатели, имеющие самую высокую степень проблемности, вносят на</w:t>
      </w:r>
      <w:r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>больший вклад в нарушение эталонной динамики показателей и, как сле</w:t>
      </w:r>
      <w:r>
        <w:rPr>
          <w:rFonts w:eastAsia="Calibri"/>
          <w:bCs/>
          <w:sz w:val="28"/>
          <w:szCs w:val="28"/>
        </w:rPr>
        <w:t>д</w:t>
      </w:r>
      <w:r>
        <w:rPr>
          <w:rFonts w:eastAsia="Calibri"/>
          <w:bCs/>
          <w:sz w:val="28"/>
          <w:szCs w:val="28"/>
        </w:rPr>
        <w:t xml:space="preserve">ствие, в </w:t>
      </w:r>
      <w:proofErr w:type="spellStart"/>
      <w:r>
        <w:rPr>
          <w:rFonts w:eastAsia="Calibri"/>
          <w:bCs/>
          <w:sz w:val="28"/>
          <w:szCs w:val="28"/>
        </w:rPr>
        <w:t>недостижение</w:t>
      </w:r>
      <w:proofErr w:type="spellEnd"/>
      <w:r>
        <w:rPr>
          <w:rFonts w:eastAsia="Calibri"/>
          <w:bCs/>
          <w:sz w:val="28"/>
          <w:szCs w:val="28"/>
        </w:rPr>
        <w:t xml:space="preserve"> заданного уровня экономического роста.  </w:t>
      </w:r>
      <w:r>
        <w:rPr>
          <w:sz w:val="28"/>
          <w:szCs w:val="28"/>
        </w:rPr>
        <w:t>Для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глядности можно построить</w:t>
      </w:r>
      <w:r w:rsidRPr="00F61697">
        <w:rPr>
          <w:sz w:val="28"/>
          <w:szCs w:val="28"/>
        </w:rPr>
        <w:t xml:space="preserve"> граф настоятельности </w:t>
      </w:r>
      <w:r>
        <w:rPr>
          <w:sz w:val="28"/>
          <w:szCs w:val="28"/>
        </w:rPr>
        <w:t>в корректировке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тигнутого уровня экономического роста</w:t>
      </w:r>
      <w:r w:rsidRPr="00F61697">
        <w:rPr>
          <w:sz w:val="28"/>
          <w:szCs w:val="28"/>
        </w:rPr>
        <w:t xml:space="preserve">. В начале графа </w:t>
      </w:r>
      <w:r>
        <w:rPr>
          <w:sz w:val="28"/>
          <w:szCs w:val="28"/>
        </w:rPr>
        <w:t xml:space="preserve">будут </w:t>
      </w:r>
      <w:r w:rsidRPr="00F61697">
        <w:rPr>
          <w:sz w:val="28"/>
          <w:szCs w:val="28"/>
        </w:rPr>
        <w:t xml:space="preserve">отражены те аспекты управления предприятием, которые </w:t>
      </w:r>
      <w:r>
        <w:rPr>
          <w:sz w:val="28"/>
          <w:szCs w:val="28"/>
        </w:rPr>
        <w:t>обладают наивысшей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пенью проблемности</w:t>
      </w:r>
      <w:r w:rsidRPr="00F61697">
        <w:rPr>
          <w:sz w:val="28"/>
          <w:szCs w:val="28"/>
        </w:rPr>
        <w:t xml:space="preserve">. По мере перемещения к концу графа </w:t>
      </w:r>
      <w:proofErr w:type="spellStart"/>
      <w:r>
        <w:rPr>
          <w:sz w:val="28"/>
          <w:szCs w:val="28"/>
        </w:rPr>
        <w:t>проблемность</w:t>
      </w:r>
      <w:proofErr w:type="spellEnd"/>
      <w:r w:rsidRPr="00F61697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F61697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снижаться</w:t>
      </w:r>
      <w:r w:rsidRPr="00F61697">
        <w:rPr>
          <w:sz w:val="28"/>
          <w:szCs w:val="28"/>
        </w:rPr>
        <w:t xml:space="preserve">, и они не </w:t>
      </w:r>
      <w:r>
        <w:rPr>
          <w:sz w:val="28"/>
          <w:szCs w:val="28"/>
        </w:rPr>
        <w:t>по</w:t>
      </w:r>
      <w:r w:rsidRPr="00F61697">
        <w:rPr>
          <w:sz w:val="28"/>
          <w:szCs w:val="28"/>
        </w:rPr>
        <w:t xml:space="preserve">требуют каких-то кардинальных изменений в деятельности, им соответствующей. </w:t>
      </w:r>
      <w:r>
        <w:rPr>
          <w:sz w:val="28"/>
          <w:szCs w:val="28"/>
        </w:rPr>
        <w:t>Данный</w:t>
      </w:r>
      <w:r w:rsidRPr="00F61697">
        <w:rPr>
          <w:sz w:val="28"/>
          <w:szCs w:val="28"/>
        </w:rPr>
        <w:t xml:space="preserve"> граф является корректирующей эталонной</w:t>
      </w:r>
      <w:r>
        <w:rPr>
          <w:sz w:val="28"/>
          <w:szCs w:val="28"/>
        </w:rPr>
        <w:t xml:space="preserve"> динамикой, его</w:t>
      </w:r>
      <w:r w:rsidRPr="00F61697">
        <w:rPr>
          <w:sz w:val="28"/>
          <w:szCs w:val="28"/>
        </w:rPr>
        <w:t xml:space="preserve"> реализация позволяет прибл</w:t>
      </w:r>
      <w:r w:rsidRPr="00F61697">
        <w:rPr>
          <w:sz w:val="28"/>
          <w:szCs w:val="28"/>
        </w:rPr>
        <w:t>и</w:t>
      </w:r>
      <w:r w:rsidRPr="00F61697">
        <w:rPr>
          <w:sz w:val="28"/>
          <w:szCs w:val="28"/>
        </w:rPr>
        <w:t>зиться к эталонному порядку темпов</w:t>
      </w:r>
      <w:r>
        <w:rPr>
          <w:sz w:val="28"/>
          <w:szCs w:val="28"/>
        </w:rPr>
        <w:t>.</w:t>
      </w:r>
    </w:p>
    <w:p w:rsidR="004404C3" w:rsidRDefault="004404C3" w:rsidP="007B3F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1697">
        <w:rPr>
          <w:sz w:val="28"/>
          <w:szCs w:val="28"/>
        </w:rPr>
        <w:lastRenderedPageBreak/>
        <w:t>Таким образом, предложенный инструментарий позволяет фокус</w:t>
      </w:r>
      <w:r w:rsidRPr="00F61697">
        <w:rPr>
          <w:sz w:val="28"/>
          <w:szCs w:val="28"/>
        </w:rPr>
        <w:t>и</w:t>
      </w:r>
      <w:r w:rsidRPr="00F61697">
        <w:rPr>
          <w:sz w:val="28"/>
          <w:szCs w:val="28"/>
        </w:rPr>
        <w:t xml:space="preserve">ровать внимание предприятия на тех мероприятиях, реализация которых позволит существенно воздействовать на </w:t>
      </w:r>
      <w:r>
        <w:rPr>
          <w:sz w:val="28"/>
          <w:szCs w:val="28"/>
        </w:rPr>
        <w:t>уровень экономического роста</w:t>
      </w:r>
      <w:r w:rsidRPr="00F61697">
        <w:rPr>
          <w:sz w:val="28"/>
          <w:szCs w:val="28"/>
        </w:rPr>
        <w:t xml:space="preserve">. </w:t>
      </w:r>
      <w:r w:rsidRPr="005A6881">
        <w:rPr>
          <w:sz w:val="28"/>
          <w:szCs w:val="28"/>
        </w:rPr>
        <w:t xml:space="preserve">Что немаловажно, процесс разработки действий по </w:t>
      </w:r>
      <w:r>
        <w:rPr>
          <w:sz w:val="28"/>
          <w:szCs w:val="28"/>
        </w:rPr>
        <w:t>улучшению</w:t>
      </w:r>
      <w:r w:rsidRPr="005A6881">
        <w:rPr>
          <w:sz w:val="28"/>
          <w:szCs w:val="28"/>
        </w:rPr>
        <w:t xml:space="preserve"> эконом</w:t>
      </w:r>
      <w:r w:rsidRPr="005A6881">
        <w:rPr>
          <w:sz w:val="28"/>
          <w:szCs w:val="28"/>
        </w:rPr>
        <w:t>и</w:t>
      </w:r>
      <w:r w:rsidRPr="005A6881">
        <w:rPr>
          <w:sz w:val="28"/>
          <w:szCs w:val="28"/>
        </w:rPr>
        <w:t>ческого роста формализован, а не осуществляется на интуитивном или экспертном уровне</w:t>
      </w:r>
      <w:r>
        <w:rPr>
          <w:sz w:val="28"/>
          <w:szCs w:val="28"/>
        </w:rPr>
        <w:t>.</w:t>
      </w:r>
    </w:p>
    <w:p w:rsidR="004404C3" w:rsidRDefault="004404C3" w:rsidP="007B3F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Завершая разработку модели экономического роста и описание ее свойств, необходимо затронуть еще один немаловажный момент. Как мы уже неоднократно отмечали, постоянный рост отдельных объемных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зателей невозможен. Причины этому могут быть разные, например, ци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личность экономики, изменение внешней среды, усиление конкуренции и т.д. В этом случае, казалось бы, можно утверждать, что разработанная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дель не будет работать. Действительно, эталонная динамика показателей, характеризующая экономический рост фирмы (рисунок 5), на практике, даже в условиях стабильности, достигается далеко не всегда. Можно даже сказать, что это исключительный случай. Однако предприятие должно стремиться приблизиться к нормативному порядку темпов, независимо от складывающейся конъюнктуры. К примеру, объем продаж фирмы упал в силу циклического спада экономики, предприятие, в этих условиях, будет вынуждено снизить инвестиционную активность, сократить расходы,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быть даже реализовать часть своего имущества. В противном случае, имеющихся ресурсов, как внутренних, так и внешних, может не хватить на осуществление не только инвестиционной (долгосрочно ориентирова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ной), но и текущей деятельности, что может привести к самым серьезным последствиям: от замедления сроков выхода из кризиса до банкротства. Предприятие не сможет обеспечить рост отдельных показателей (выручка от реализации), так как объемы потребления из-за кризиса снизились, но в его силах обеспечить пропорциональное снижение других, связанных с ним темпами роста показателей, чтобы обеспечить соблюдение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ной динамики хотя бы частично. При этом чем больше показателей совп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дает с эталонным режимом функционирования, тем успешнее данное предприятие справляется с всевозможными кризисными явлениями.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чается, что разработанная нами модель экономического роста нефтяных компаний продолжает работать даже в условиях ухудшения хозяйственной конъюнктуры. Конечно, предприятие не сможет добиться стопроцентного соответствия эталонной динамике, но может попытаться максимально приблизиться к ней. В этом заключается одно из главных </w:t>
      </w:r>
      <w:r w:rsidRPr="00C07BE9">
        <w:rPr>
          <w:i/>
          <w:sz w:val="28"/>
          <w:szCs w:val="28"/>
        </w:rPr>
        <w:t>свойств</w:t>
      </w:r>
      <w:r>
        <w:rPr>
          <w:sz w:val="28"/>
          <w:szCs w:val="28"/>
        </w:rPr>
        <w:t xml:space="preserve"> разраб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танной модели экономического роста предприятия: на основе инструме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тария корректирующей эталонной динамки добиться </w:t>
      </w:r>
      <w:r w:rsidRPr="00C07BE9">
        <w:rPr>
          <w:i/>
          <w:sz w:val="28"/>
          <w:szCs w:val="28"/>
        </w:rPr>
        <w:t>максимального соо</w:t>
      </w:r>
      <w:r w:rsidRPr="00C07BE9">
        <w:rPr>
          <w:i/>
          <w:sz w:val="28"/>
          <w:szCs w:val="28"/>
        </w:rPr>
        <w:t>т</w:t>
      </w:r>
      <w:r w:rsidRPr="00C07BE9">
        <w:rPr>
          <w:i/>
          <w:sz w:val="28"/>
          <w:szCs w:val="28"/>
        </w:rPr>
        <w:t>ветствия нормативному порядку темпов</w:t>
      </w:r>
      <w:r>
        <w:rPr>
          <w:sz w:val="28"/>
          <w:szCs w:val="28"/>
        </w:rPr>
        <w:t>.</w:t>
      </w:r>
    </w:p>
    <w:p w:rsidR="00743281" w:rsidRDefault="00743281" w:rsidP="00743281">
      <w:pPr>
        <w:spacing w:line="360" w:lineRule="auto"/>
        <w:ind w:firstLine="709"/>
        <w:rPr>
          <w:sz w:val="28"/>
          <w:szCs w:val="28"/>
        </w:rPr>
      </w:pPr>
    </w:p>
    <w:p w:rsidR="00743281" w:rsidRDefault="00743281" w:rsidP="00743281">
      <w:pPr>
        <w:spacing w:after="36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404C3" w:rsidRPr="007D5CDA" w:rsidRDefault="004404C3" w:rsidP="00743281">
      <w:pPr>
        <w:pStyle w:val="a9"/>
        <w:rPr>
          <w:szCs w:val="28"/>
        </w:rPr>
      </w:pPr>
      <w:r w:rsidRPr="007D5CDA">
        <w:rPr>
          <w:szCs w:val="28"/>
        </w:rPr>
        <w:t xml:space="preserve">По материалам </w:t>
      </w:r>
      <w:r w:rsidR="00743281">
        <w:rPr>
          <w:szCs w:val="28"/>
        </w:rPr>
        <w:t>исследования</w:t>
      </w:r>
      <w:r w:rsidRPr="007D5CDA">
        <w:rPr>
          <w:szCs w:val="28"/>
        </w:rPr>
        <w:t xml:space="preserve"> можно сделать следующие выводы.</w:t>
      </w:r>
    </w:p>
    <w:p w:rsidR="004404C3" w:rsidRDefault="004404C3" w:rsidP="0074328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D5CDA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Р</w:t>
      </w:r>
      <w:r w:rsidRPr="009A79C8">
        <w:rPr>
          <w:rFonts w:eastAsia="Calibri"/>
          <w:sz w:val="28"/>
          <w:szCs w:val="28"/>
        </w:rPr>
        <w:t>азвитие предприятия  адекватно описывается динамической м</w:t>
      </w:r>
      <w:r w:rsidRPr="009A79C8">
        <w:rPr>
          <w:rFonts w:eastAsia="Calibri"/>
          <w:sz w:val="28"/>
          <w:szCs w:val="28"/>
        </w:rPr>
        <w:t>о</w:t>
      </w:r>
      <w:r w:rsidRPr="009A79C8">
        <w:rPr>
          <w:rFonts w:eastAsia="Calibri"/>
          <w:sz w:val="28"/>
          <w:szCs w:val="28"/>
        </w:rPr>
        <w:t>делью, в которой различные частные характеристики должны находиться в определенной соподчиненности.</w:t>
      </w:r>
      <w:r>
        <w:rPr>
          <w:rFonts w:eastAsia="Calibri"/>
          <w:sz w:val="28"/>
          <w:szCs w:val="28"/>
        </w:rPr>
        <w:t xml:space="preserve"> Разработка модели экономического роста предприятия нефтяной промышленности должна быть основана на п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строении системы показателей, характеризующих экономический рост, </w:t>
      </w:r>
      <w:proofErr w:type="spellStart"/>
      <w:r>
        <w:rPr>
          <w:rFonts w:eastAsia="Calibri"/>
          <w:sz w:val="28"/>
          <w:szCs w:val="28"/>
        </w:rPr>
        <w:t>взаимоупорядоченных</w:t>
      </w:r>
      <w:proofErr w:type="spellEnd"/>
      <w:r>
        <w:rPr>
          <w:rFonts w:eastAsia="Calibri"/>
          <w:sz w:val="28"/>
          <w:szCs w:val="28"/>
        </w:rPr>
        <w:t xml:space="preserve"> относительно друг друга по темпам роста.</w:t>
      </w:r>
    </w:p>
    <w:p w:rsidR="004404C3" w:rsidRDefault="004404C3" w:rsidP="0074328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Основными сферами деятельности нефтяных компаний, оказ</w:t>
      </w:r>
      <w:r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вающих существенной влияние на экономический рост являются: геолог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разведочные работы, </w:t>
      </w:r>
      <w:r w:rsidRPr="00703450">
        <w:rPr>
          <w:rFonts w:eastAsia="Calibri"/>
          <w:sz w:val="28"/>
          <w:szCs w:val="28"/>
        </w:rPr>
        <w:t>добыча нефти и газа</w:t>
      </w:r>
      <w:r>
        <w:rPr>
          <w:rFonts w:eastAsia="Calibri"/>
          <w:sz w:val="28"/>
          <w:szCs w:val="28"/>
        </w:rPr>
        <w:t xml:space="preserve">, </w:t>
      </w:r>
      <w:r w:rsidRPr="00703450">
        <w:rPr>
          <w:rFonts w:eastAsia="Calibri"/>
          <w:sz w:val="28"/>
          <w:szCs w:val="28"/>
        </w:rPr>
        <w:t>переработка нефти</w:t>
      </w:r>
      <w:r>
        <w:rPr>
          <w:rFonts w:eastAsia="Calibri"/>
          <w:sz w:val="28"/>
          <w:szCs w:val="28"/>
        </w:rPr>
        <w:t xml:space="preserve">, </w:t>
      </w:r>
      <w:r w:rsidRPr="00703450">
        <w:rPr>
          <w:rFonts w:eastAsia="Calibri"/>
          <w:sz w:val="28"/>
          <w:szCs w:val="28"/>
        </w:rPr>
        <w:t>сбыт</w:t>
      </w:r>
      <w:r>
        <w:rPr>
          <w:rFonts w:eastAsia="Calibri"/>
          <w:sz w:val="28"/>
          <w:szCs w:val="28"/>
        </w:rPr>
        <w:t xml:space="preserve"> сырой нефти и нефтепродуктов, </w:t>
      </w:r>
      <w:r w:rsidRPr="00703450">
        <w:rPr>
          <w:rFonts w:eastAsia="Calibri"/>
          <w:sz w:val="28"/>
          <w:szCs w:val="28"/>
        </w:rPr>
        <w:t>инвестиционная деятельность и НИОКР</w:t>
      </w:r>
      <w:r>
        <w:rPr>
          <w:rFonts w:eastAsia="Calibri"/>
          <w:sz w:val="28"/>
          <w:szCs w:val="28"/>
        </w:rPr>
        <w:t xml:space="preserve">, </w:t>
      </w:r>
      <w:r w:rsidRPr="00703450">
        <w:rPr>
          <w:rFonts w:eastAsia="Calibri"/>
          <w:sz w:val="28"/>
          <w:szCs w:val="28"/>
        </w:rPr>
        <w:t>соц</w:t>
      </w:r>
      <w:r w:rsidRPr="00703450">
        <w:rPr>
          <w:rFonts w:eastAsia="Calibri"/>
          <w:sz w:val="28"/>
          <w:szCs w:val="28"/>
        </w:rPr>
        <w:t>и</w:t>
      </w:r>
      <w:r w:rsidRPr="00703450">
        <w:rPr>
          <w:rFonts w:eastAsia="Calibri"/>
          <w:sz w:val="28"/>
          <w:szCs w:val="28"/>
        </w:rPr>
        <w:t>ал</w:t>
      </w:r>
      <w:r>
        <w:rPr>
          <w:rFonts w:eastAsia="Calibri"/>
          <w:sz w:val="28"/>
          <w:szCs w:val="28"/>
        </w:rPr>
        <w:t>ьная</w:t>
      </w:r>
      <w:r w:rsidRPr="00703450">
        <w:rPr>
          <w:rFonts w:eastAsia="Calibri"/>
          <w:sz w:val="28"/>
          <w:szCs w:val="28"/>
        </w:rPr>
        <w:t xml:space="preserve"> ответственность</w:t>
      </w:r>
      <w:r>
        <w:rPr>
          <w:rFonts w:eastAsia="Calibri"/>
          <w:sz w:val="28"/>
          <w:szCs w:val="28"/>
        </w:rPr>
        <w:t>.</w:t>
      </w:r>
      <w:r w:rsidRPr="007034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 разработке модели экономического роста н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обходимо учитывать, прежде всего, показатели, которые характеризуют эти сферы деятельности.</w:t>
      </w:r>
    </w:p>
    <w:p w:rsidR="004404C3" w:rsidRDefault="004404C3" w:rsidP="0074328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 Сопоставление и соподчинение показателей экономического роста нефтяных компаний в динамике позволило получить следующие соотн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шения для темпов роста.</w:t>
      </w:r>
    </w:p>
    <w:p w:rsidR="004404C3" w:rsidRDefault="004404C3" w:rsidP="00743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Отношению</w:t>
      </w:r>
      <w:r w:rsidRPr="00C25667">
        <w:rPr>
          <w:rFonts w:eastAsia="Calibri"/>
          <w:bCs/>
          <w:sz w:val="28"/>
          <w:szCs w:val="28"/>
        </w:rPr>
        <w:t xml:space="preserve"> </w:t>
      </w:r>
      <w:r w:rsidRPr="00C25667">
        <w:rPr>
          <w:position w:val="-6"/>
          <w:sz w:val="28"/>
          <w:szCs w:val="28"/>
        </w:rPr>
        <w:object w:dxaOrig="660" w:dyaOrig="279">
          <v:shape id="_x0000_i1144" type="#_x0000_t75" style="width:36.75pt;height:15pt" o:ole="">
            <v:imagedata r:id="rId170" o:title=""/>
          </v:shape>
          <o:OLEObject Type="Embed" ProgID="Equation.3" ShapeID="_x0000_i1144" DrawAspect="Content" ObjectID="_1413395393" r:id="rId322"/>
        </w:object>
      </w:r>
      <w:r>
        <w:rPr>
          <w:position w:val="-6"/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неравенство</w:t>
      </w:r>
      <w:r w:rsidRPr="00C25667">
        <w:rPr>
          <w:position w:val="-10"/>
          <w:sz w:val="28"/>
          <w:szCs w:val="28"/>
        </w:rPr>
        <w:object w:dxaOrig="3480" w:dyaOrig="320">
          <v:shape id="_x0000_i1145" type="#_x0000_t75" style="width:231pt;height:18.75pt" o:ole="">
            <v:imagedata r:id="rId172" o:title=""/>
          </v:shape>
          <o:OLEObject Type="Embed" ProgID="Equation.3" ShapeID="_x0000_i1145" DrawAspect="Content" ObjectID="_1413395394" r:id="rId323"/>
        </w:object>
      </w:r>
      <w:r>
        <w:rPr>
          <w:sz w:val="28"/>
          <w:szCs w:val="28"/>
        </w:rPr>
        <w:t xml:space="preserve">, и наоборот, </w:t>
      </w:r>
      <w:r w:rsidRPr="00C25667">
        <w:rPr>
          <w:position w:val="-6"/>
          <w:sz w:val="28"/>
          <w:szCs w:val="28"/>
        </w:rPr>
        <w:object w:dxaOrig="660" w:dyaOrig="279">
          <v:shape id="_x0000_i1146" type="#_x0000_t75" style="width:36.75pt;height:15pt" o:ole="">
            <v:imagedata r:id="rId174" o:title=""/>
          </v:shape>
          <o:OLEObject Type="Embed" ProgID="Equation.3" ShapeID="_x0000_i1146" DrawAspect="Content" ObjectID="_1413395395" r:id="rId324"/>
        </w:object>
      </w:r>
      <w:r w:rsidRPr="00C2566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неравенство</w:t>
      </w:r>
      <w:r w:rsidRPr="00C25667">
        <w:rPr>
          <w:sz w:val="28"/>
          <w:szCs w:val="28"/>
        </w:rPr>
        <w:t xml:space="preserve"> </w:t>
      </w:r>
      <w:r w:rsidRPr="00C25667">
        <w:rPr>
          <w:position w:val="-10"/>
          <w:sz w:val="28"/>
          <w:szCs w:val="28"/>
        </w:rPr>
        <w:object w:dxaOrig="3480" w:dyaOrig="320">
          <v:shape id="_x0000_i1147" type="#_x0000_t75" style="width:231pt;height:18.75pt" o:ole="">
            <v:imagedata r:id="rId176" o:title=""/>
          </v:shape>
          <o:OLEObject Type="Embed" ProgID="Equation.3" ShapeID="_x0000_i1147" DrawAspect="Content" ObjectID="_1413395396" r:id="rId325"/>
        </w:object>
      </w:r>
      <w:r w:rsidRPr="00C25667">
        <w:rPr>
          <w:sz w:val="28"/>
          <w:szCs w:val="28"/>
        </w:rPr>
        <w:t>.</w:t>
      </w:r>
    </w:p>
    <w:p w:rsidR="004404C3" w:rsidRDefault="004404C3" w:rsidP="00743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и есть искомая </w:t>
      </w:r>
      <w:r w:rsidRPr="00100114">
        <w:rPr>
          <w:i/>
          <w:sz w:val="28"/>
          <w:szCs w:val="28"/>
        </w:rPr>
        <w:t>модель экономического роста</w:t>
      </w:r>
      <w:r>
        <w:rPr>
          <w:sz w:val="28"/>
          <w:szCs w:val="28"/>
        </w:rPr>
        <w:t xml:space="preserve"> предприятия 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тяной промышленности.</w:t>
      </w:r>
    </w:p>
    <w:p w:rsidR="004404C3" w:rsidRDefault="004404C3" w:rsidP="004404C3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4404C3" w:rsidRDefault="004404C3" w:rsidP="004404C3">
      <w:pPr>
        <w:spacing w:line="36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>
          <v:group id="_x0000_s1026" style="position:absolute;left:0;text-align:left;margin-left:1.4pt;margin-top:-41.4pt;width:468.1pt;height:282.75pt;z-index:251660288" coordorigin="1839,5436" coordsize="9362,5655">
            <v:shape id="_x0000_s1027" type="#_x0000_t202" style="position:absolute;left:1839;top:5436;width:9345;height:5655" filled="f" stroked="f" strokecolor="#0d0d0d [3069]">
              <v:textbox style="mso-next-textbox:#_x0000_s1027">
                <w:txbxContent>
                  <w:p w:rsidR="00C72122" w:rsidRDefault="00C72122" w:rsidP="004404C3">
                    <w:pPr>
                      <w:rPr>
                        <w:position w:val="-12"/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rPr>
                        <w:position w:val="-12"/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rPr>
                        <w:position w:val="-12"/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rPr>
                        <w:position w:val="-12"/>
                        <w:sz w:val="28"/>
                        <w:szCs w:val="28"/>
                      </w:rPr>
                    </w:pPr>
                    <w:r>
                      <w:rPr>
                        <w:position w:val="-12"/>
                        <w:sz w:val="28"/>
                        <w:szCs w:val="28"/>
                      </w:rPr>
                      <w:tab/>
                    </w:r>
                    <w:r>
                      <w:rPr>
                        <w:position w:val="-12"/>
                        <w:sz w:val="28"/>
                        <w:szCs w:val="28"/>
                      </w:rPr>
                      <w:tab/>
                    </w:r>
                  </w:p>
                  <w:p w:rsidR="00C72122" w:rsidRPr="005416E2" w:rsidRDefault="00C72122" w:rsidP="004404C3">
                    <w:pPr>
                      <w:rPr>
                        <w:i/>
                        <w:sz w:val="28"/>
                        <w:szCs w:val="28"/>
                      </w:rPr>
                    </w:pPr>
                    <w:r w:rsidRPr="005416E2">
                      <w:rPr>
                        <w:sz w:val="28"/>
                        <w:szCs w:val="28"/>
                      </w:rPr>
                      <w:tab/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  <w:t xml:space="preserve">   </w:t>
                    </w:r>
                  </w:p>
                  <w:p w:rsidR="00C72122" w:rsidRPr="005416E2" w:rsidRDefault="00C72122" w:rsidP="004404C3">
                    <w:pPr>
                      <w:ind w:left="2382" w:firstLine="397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</w:p>
                  <w:p w:rsidR="00C72122" w:rsidRPr="005416E2" w:rsidRDefault="00C72122" w:rsidP="004404C3">
                    <w:pPr>
                      <w:rPr>
                        <w:i/>
                        <w:sz w:val="28"/>
                        <w:szCs w:val="28"/>
                      </w:rPr>
                    </w:pP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  <w:t xml:space="preserve">  </w:t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</w:p>
                  <w:p w:rsidR="00C72122" w:rsidRPr="005416E2" w:rsidRDefault="00C72122" w:rsidP="004404C3">
                    <w:pPr>
                      <w:rPr>
                        <w:i/>
                        <w:sz w:val="28"/>
                        <w:szCs w:val="28"/>
                      </w:rPr>
                    </w:pP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</w:r>
                    <w:r w:rsidRPr="005416E2">
                      <w:rPr>
                        <w:i/>
                        <w:sz w:val="28"/>
                        <w:szCs w:val="28"/>
                      </w:rPr>
                      <w:tab/>
                      <w:t xml:space="preserve">   </w:t>
                    </w:r>
                  </w:p>
                  <w:p w:rsidR="00C72122" w:rsidRDefault="00C72122" w:rsidP="004404C3">
                    <w:pPr>
                      <w:spacing w:before="240" w:line="360" w:lineRule="auto"/>
                      <w:rPr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spacing w:before="240" w:line="360" w:lineRule="auto"/>
                      <w:rPr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rPr>
                        <w:sz w:val="28"/>
                        <w:szCs w:val="28"/>
                      </w:rPr>
                    </w:pPr>
                  </w:p>
                  <w:p w:rsidR="00C72122" w:rsidRDefault="00C72122" w:rsidP="004404C3">
                    <w:pPr>
                      <w:rPr>
                        <w:sz w:val="28"/>
                        <w:szCs w:val="28"/>
                      </w:rPr>
                    </w:pPr>
                  </w:p>
                  <w:p w:rsidR="00C72122" w:rsidRPr="005416E2" w:rsidRDefault="00C72122" w:rsidP="004404C3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28" style="position:absolute;flip:x" from="7290,5820" to="8027,5820" strokeweight="1.5pt">
              <v:stroke endarrow="open" endarrowwidth="narrow" endarrowlength="long"/>
            </v:line>
            <v:line id="_x0000_s1029" style="position:absolute;flip:x" from="5724,5820" to="6461,5820" strokeweight="1.5pt">
              <v:stroke endarrow="open" endarrowwidth="narrow" endarrowlength="long"/>
            </v:line>
            <v:line id="_x0000_s1030" style="position:absolute;flip:x" from="4378,5820" to="5115,5820" strokeweight="1.5pt">
              <v:stroke endarrow="open" endarrowwidth="narrow" endarrowlength="long"/>
            </v:line>
            <v:line id="_x0000_s1031" style="position:absolute;flip:x" from="2962,5820" to="3699,5820" strokeweight="1.5pt">
              <v:stroke endarrow="open" endarrowwidth="narrow" endarrowlength="long"/>
            </v:line>
            <v:line id="_x0000_s1032" style="position:absolute;rotation:90;flip:x" from="2295,6359" to="2862,6359" strokeweight="1.5pt">
              <v:stroke endarrow="open" endarrowwidth="narrow" endarrowlength="long"/>
            </v:line>
            <v:line id="_x0000_s1033" style="position:absolute;rotation:90;flip:x" from="2295,7274" to="2862,7274" strokeweight="1.5pt">
              <v:stroke endarrow="open" endarrowwidth="narrow" endarrowlength="long"/>
            </v:line>
            <v:line id="_x0000_s1034" style="position:absolute" from="3068,7796" to="3805,7796" strokeweight="1.5pt">
              <v:stroke endarrow="open" endarrowwidth="narrow" endarrowlength="long"/>
            </v:line>
            <v:line id="_x0000_s1035" style="position:absolute;rotation:90;flip:x" from="2295,9308" to="2862,9308" strokeweight="1.5pt">
              <v:stroke endarrow="open" endarrowwidth="narrow" endarrowlength="long"/>
            </v:line>
            <v:line id="_x0000_s1036" style="position:absolute" from="3068,9787" to="3805,9787" strokeweight="1.5pt">
              <v:stroke endarrow="open" endarrowwidth="narrow" endarrowlength="long"/>
            </v:line>
            <v:line id="_x0000_s1037" style="position:absolute;rotation:-90" from="4866,9014" to="5462,9799" strokeweight="1.5pt">
              <v:stroke endarrow="open" endarrowwidth="narrow" endarrowlength="long"/>
            </v:line>
            <v:line id="_x0000_s1038" style="position:absolute;rotation:-90;flip:y" from="4881,7822" to="5477,8607" strokeweight="1.5pt">
              <v:stroke endarrow="open" endarrowwidth="narrow" endarrowlength="long"/>
            </v:line>
            <v:line id="_x0000_s1039" style="position:absolute" from="5807,8805" to="6544,8805" strokeweight="1.5pt">
              <v:stroke endarrow="open" endarrowwidth="narrow" endarrowlength="long"/>
            </v:line>
            <v:line id="_x0000_s1040" style="position:absolute" from="7078,8805" to="7815,8805" strokeweight="1.5pt">
              <v:stroke endarrow="open" endarrowwidth="narrow" endarrowlength="long"/>
            </v:line>
            <v:line id="_x0000_s1041" style="position:absolute;rotation:-90" from="2478,7313" to="4128,8317" strokeweight="1.5pt">
              <v:stroke endarrow="open" endarrowwidth="narrow" endarrowlength="long"/>
            </v:line>
            <v:line id="_x0000_s1042" style="position:absolute;rotation:-90;flip:y" from="3220,5951" to="3816,6736" strokeweight="1.5pt">
              <v:stroke endarrow="open" endarrowwidth="narrow" endarrowlength="long"/>
            </v:line>
            <v:line id="_x0000_s1043" style="position:absolute;rotation:-90;flip:y" from="3999,5130" to="4910,7669" strokeweight="1.5pt">
              <v:stroke endarrow="open" endarrowwidth="narrow" endarrowlength="long"/>
            </v:line>
            <v:line id="_x0000_s1044" style="position:absolute;flip:x" from="6234,6420" to="6966,6855" strokeweight="1.5pt">
              <v:stroke endarrow="open" endarrowwidth="narrow" endarrowlength="long"/>
            </v:line>
            <v:line id="_x0000_s1045" style="position:absolute;rotation:-90;flip:y" from="5256,6203" to="6183,8705" strokeweight="1.5pt">
              <v:stroke endarrow="open" endarrowwidth="narrow" endarrowlength="long"/>
            </v:line>
            <v:line id="_x0000_s1046" style="position:absolute;rotation:-90;flip:y" from="6263,6981" to="7001,7873" strokeweight="1.5pt">
              <v:stroke endarrow="open" endarrowwidth="narrow" endarrowlength="long"/>
            </v:line>
            <v:line id="_x0000_s1047" style="position:absolute;rotation:-180" from="7227,7947" to="8189,8627" strokeweight="1.5pt">
              <v:stroke endarrow="open" endarrowwidth="narrow" endarrowlength="long"/>
            </v:line>
            <v:line id="_x0000_s1048" style="position:absolute;rotation:-270" from="7259,7367" to="7704,7781" strokeweight="1.5pt">
              <v:stroke endarrow="open" endarrowwidth="narrow" endarrowlength="long"/>
            </v:line>
            <v:shape id="_x0000_s1049" type="#_x0000_t202" style="position:absolute;left:6966;top:7606;width:429;height:466;mso-wrap-style:none" filled="f" fillcolor="white [3212]" stroked="f" strokecolor="#d8d8d8 [2732]" strokeweight="1.25pt">
              <v:shadow color="#404040 [2429]" opacity=".5" offset="6pt,6pt"/>
              <v:textbox style="mso-next-textbox:#_x0000_s1049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050" type="#_x0000_t202" style="position:absolute;left:7875;top:5532;width:1204;height:579;mso-wrap-style:none" filled="f" fillcolor="white [3212]" stroked="f" strokecolor="#d8d8d8 [2732]" strokeweight="1.25pt">
              <v:shadow color="#404040 [2429]" opacity=".5" offset="6pt,6pt"/>
              <v:textbox style="mso-next-textbox:#_x0000_s1050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800" w:dyaOrig="380">
                        <v:shape id="_x0000_i1206" type="#_x0000_t75" style="width:45.75pt;height:21.75pt" o:ole="">
                          <v:imagedata r:id="rId87" o:title=""/>
                        </v:shape>
                        <o:OLEObject Type="Embed" ProgID="Equation.3" ShapeID="_x0000_i1206" DrawAspect="Content" ObjectID="_1413395449" r:id="rId326"/>
                      </w:object>
                    </w:r>
                  </w:p>
                </w:txbxContent>
              </v:textbox>
            </v:shape>
            <v:shape id="_x0000_s1051" type="#_x0000_t202" style="position:absolute;left:6332;top:5532;width:1068;height:579;mso-wrap-style:none" filled="f" fillcolor="white [3212]" stroked="f" strokecolor="#d8d8d8 [2732]" strokeweight="1.25pt">
              <v:shadow color="#404040 [2429]" opacity=".5" offset="6pt,6pt"/>
              <v:textbox style="mso-next-textbox:#_x0000_s1051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680" w:dyaOrig="380">
                        <v:shape id="_x0000_i1207" type="#_x0000_t75" style="width:39pt;height:21.75pt" o:ole="">
                          <v:imagedata r:id="rId89" o:title=""/>
                        </v:shape>
                        <o:OLEObject Type="Embed" ProgID="Equation.3" ShapeID="_x0000_i1207" DrawAspect="Content" ObjectID="_1413395450" r:id="rId327"/>
                      </w:object>
                    </w:r>
                  </w:p>
                </w:txbxContent>
              </v:textbox>
            </v:shape>
            <v:shape id="_x0000_s1052" type="#_x0000_t202" style="position:absolute;left:5022;top:5532;width:889;height:579;mso-wrap-style:none" filled="f" fillcolor="white [3212]" stroked="f" strokecolor="#d8d8d8 [2732]" strokeweight="1.25pt">
              <v:shadow color="#404040 [2429]" opacity=".5" offset="6pt,6pt"/>
              <v:textbox style="mso-next-textbox:#_x0000_s1052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520" w:dyaOrig="380">
                        <v:shape id="_x0000_i1208" type="#_x0000_t75" style="width:30pt;height:21.75pt" o:ole="">
                          <v:imagedata r:id="rId91" o:title=""/>
                        </v:shape>
                        <o:OLEObject Type="Embed" ProgID="Equation.3" ShapeID="_x0000_i1208" DrawAspect="Content" ObjectID="_1413395451" r:id="rId328"/>
                      </w:object>
                    </w:r>
                  </w:p>
                </w:txbxContent>
              </v:textbox>
            </v:shape>
            <v:shape id="_x0000_s1053" type="#_x0000_t202" style="position:absolute;left:3635;top:5532;width:889;height:459;mso-wrap-style:none" filled="f" fillcolor="white [3212]" stroked="f" strokecolor="#d8d8d8 [2732]" strokeweight="1.25pt">
              <v:shadow color="#404040 [2429]" opacity=".5" offset="6pt,6pt"/>
              <v:textbox style="mso-next-textbox:#_x0000_s1053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52B07">
                      <w:rPr>
                        <w:position w:val="-4"/>
                      </w:rPr>
                      <w:object w:dxaOrig="520" w:dyaOrig="279">
                        <v:shape id="_x0000_i1209" type="#_x0000_t75" style="width:30pt;height:15.75pt" o:ole="">
                          <v:imagedata r:id="rId93" o:title=""/>
                        </v:shape>
                        <o:OLEObject Type="Embed" ProgID="Equation.3" ShapeID="_x0000_i1209" DrawAspect="Content" ObjectID="_1413395452" r:id="rId329"/>
                      </w:object>
                    </w:r>
                  </w:p>
                </w:txbxContent>
              </v:textbox>
            </v:shape>
            <v:shape id="_x0000_s1054" type="#_x0000_t202" style="position:absolute;left:1957;top:7467;width:1203;height:579;mso-wrap-style:none" filled="f" fillcolor="white [3212]" stroked="f" strokecolor="#d8d8d8 [2732]" strokeweight="1.25pt">
              <v:shadow color="#404040 [2429]" opacity=".5" offset="6pt,6pt"/>
              <v:textbox style="mso-next-textbox:#_x0000_s1054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859" w:dyaOrig="400">
                        <v:shape id="_x0000_i1210" type="#_x0000_t75" style="width:45.75pt;height:21.75pt" o:ole="">
                          <v:imagedata r:id="rId95" o:title=""/>
                        </v:shape>
                        <o:OLEObject Type="Embed" ProgID="Equation.3" ShapeID="_x0000_i1210" DrawAspect="Content" ObjectID="_1413395453" r:id="rId330"/>
                      </w:object>
                    </w:r>
                  </w:p>
                </w:txbxContent>
              </v:textbox>
            </v:shape>
            <v:shape id="_x0000_s1055" type="#_x0000_t202" style="position:absolute;left:3635;top:7467;width:1203;height:579;mso-wrap-style:none" filled="f" fillcolor="white [3212]" stroked="f" strokecolor="#d8d8d8 [2732]" strokeweight="1.25pt">
              <v:shadow color="#404040 [2429]" opacity=".5" offset="6pt,6pt"/>
              <v:textbox style="mso-next-textbox:#_x0000_s1055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859" w:dyaOrig="400">
                        <v:shape id="_x0000_i1211" type="#_x0000_t75" style="width:45.75pt;height:21.75pt" o:ole="">
                          <v:imagedata r:id="rId97" o:title=""/>
                        </v:shape>
                        <o:OLEObject Type="Embed" ProgID="Equation.3" ShapeID="_x0000_i1211" DrawAspect="Content" ObjectID="_1413395454" r:id="rId331"/>
                      </w:object>
                    </w:r>
                  </w:p>
                </w:txbxContent>
              </v:textbox>
            </v:shape>
            <v:shape id="_x0000_s1056" type="#_x0000_t202" style="position:absolute;left:2066;top:9467;width:1028;height:584;mso-wrap-style:none" filled="f" fillcolor="white [3212]" stroked="f" strokecolor="#d8d8d8 [2732]" strokeweight="1.25pt">
              <v:shadow color="#404040 [2429]" opacity=".5" offset="6pt,6pt"/>
              <v:textbox style="mso-next-textbox:#_x0000_s1056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700" w:dyaOrig="400">
                        <v:shape id="_x0000_i1212" type="#_x0000_t75" style="width:36.75pt;height:21.75pt" o:ole="">
                          <v:imagedata r:id="rId99" o:title=""/>
                        </v:shape>
                        <o:OLEObject Type="Embed" ProgID="Equation.3" ShapeID="_x0000_i1212" DrawAspect="Content" ObjectID="_1413395455" r:id="rId332"/>
                      </w:object>
                    </w:r>
                  </w:p>
                </w:txbxContent>
              </v:textbox>
            </v:shape>
            <v:shape id="_x0000_s1057" type="#_x0000_t202" style="position:absolute;left:3665;top:9467;width:1122;height:579;mso-wrap-style:none" filled="f" fillcolor="white [3212]" stroked="f" strokecolor="#d8d8d8 [2732]" strokeweight="1.25pt">
              <v:shadow color="#404040 [2429]" opacity=".5" offset="6pt,6pt"/>
              <v:textbox style="mso-next-textbox:#_x0000_s1057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780" w:dyaOrig="400">
                        <v:shape id="_x0000_i1213" type="#_x0000_t75" style="width:42pt;height:21.75pt" o:ole="">
                          <v:imagedata r:id="rId131" o:title=""/>
                        </v:shape>
                        <o:OLEObject Type="Embed" ProgID="Equation.3" ShapeID="_x0000_i1213" DrawAspect="Content" ObjectID="_1413395456" r:id="rId333"/>
                      </w:object>
                    </w:r>
                  </w:p>
                </w:txbxContent>
              </v:textbox>
            </v:shape>
            <v:shape id="_x0000_s1058" type="#_x0000_t202" style="position:absolute;left:2075;top:8487;width:848;height:584;mso-wrap-style:none" filled="f" fillcolor="white [3212]" stroked="f" strokecolor="#d8d8d8 [2732]" strokeweight="1.25pt">
              <v:shadow color="#404040 [2429]" opacity=".5" offset="6pt,6pt"/>
              <v:textbox style="mso-next-textbox:#_x0000_s1058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A07D5">
                      <w:rPr>
                        <w:position w:val="-12"/>
                      </w:rPr>
                      <w:object w:dxaOrig="499" w:dyaOrig="380">
                        <v:shape id="_x0000_i1214" type="#_x0000_t75" style="width:27.75pt;height:21.75pt" o:ole="">
                          <v:imagedata r:id="rId103" o:title=""/>
                        </v:shape>
                        <o:OLEObject Type="Embed" ProgID="Equation.3" ShapeID="_x0000_i1214" DrawAspect="Content" ObjectID="_1413395457" r:id="rId334"/>
                      </w:object>
                    </w:r>
                  </w:p>
                </w:txbxContent>
              </v:textbox>
            </v:shape>
            <v:shape id="_x0000_s1059" type="#_x0000_t202" style="position:absolute;left:1918;top:6537;width:1348;height:524;mso-wrap-style:none" filled="f" fillcolor="white [3212]" stroked="f" strokecolor="#d8d8d8 [2732]" strokeweight="1.25pt">
              <v:shadow color="#404040 [2429]" opacity=".5" offset="6pt,6pt"/>
              <v:textbox style="mso-next-textbox:#_x0000_s1059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A07D5">
                      <w:rPr>
                        <w:position w:val="-10"/>
                      </w:rPr>
                      <w:object w:dxaOrig="920" w:dyaOrig="340">
                        <v:shape id="_x0000_i1215" type="#_x0000_t75" style="width:53.25pt;height:18.75pt" o:ole="">
                          <v:imagedata r:id="rId105" o:title=""/>
                        </v:shape>
                        <o:OLEObject Type="Embed" ProgID="Equation.3" ShapeID="_x0000_i1215" DrawAspect="Content" ObjectID="_1413395458" r:id="rId335"/>
                      </w:object>
                    </w:r>
                  </w:p>
                </w:txbxContent>
              </v:textbox>
            </v:shape>
            <v:shape id="_x0000_s1060" type="#_x0000_t202" style="position:absolute;left:5115;top:8552;width:788;height:464;mso-wrap-style:none" filled="f" fillcolor="white [3212]" stroked="f" strokecolor="#d8d8d8 [2732]" strokeweight="1.25pt">
              <v:shadow color="#404040 [2429]" opacity=".5" offset="6pt,6pt"/>
              <v:textbox style="mso-next-textbox:#_x0000_s1060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ED7D0D">
                      <w:rPr>
                        <w:position w:val="-4"/>
                      </w:rPr>
                      <w:object w:dxaOrig="440" w:dyaOrig="279">
                        <v:shape id="_x0000_i1216" type="#_x0000_t75" style="width:24.75pt;height:15.75pt" o:ole="">
                          <v:imagedata r:id="rId107" o:title=""/>
                        </v:shape>
                        <o:OLEObject Type="Embed" ProgID="Equation.3" ShapeID="_x0000_i1216" DrawAspect="Content" ObjectID="_1413395459" r:id="rId336"/>
                      </w:object>
                    </w:r>
                  </w:p>
                </w:txbxContent>
              </v:textbox>
            </v:shape>
            <v:shape id="_x0000_s1061" type="#_x0000_t202" style="position:absolute;left:6407;top:8552;width:788;height:484;mso-wrap-style:none" filled="f" fillcolor="white [3212]" stroked="f" strokecolor="#d8d8d8 [2732]" strokeweight="1.25pt">
              <v:shadow color="#404040 [2429]" opacity=".5" offset="6pt,6pt"/>
              <v:textbox style="mso-next-textbox:#_x0000_s1061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ED7D0D">
                      <w:rPr>
                        <w:position w:val="-6"/>
                      </w:rPr>
                      <w:object w:dxaOrig="440" w:dyaOrig="300">
                        <v:shape id="_x0000_i1217" type="#_x0000_t75" style="width:24.75pt;height:17.25pt" o:ole="">
                          <v:imagedata r:id="rId109" o:title=""/>
                        </v:shape>
                        <o:OLEObject Type="Embed" ProgID="Equation.3" ShapeID="_x0000_i1217" DrawAspect="Content" ObjectID="_1413395460" r:id="rId337"/>
                      </w:object>
                    </w:r>
                  </w:p>
                </w:txbxContent>
              </v:textbox>
            </v:shape>
            <v:shape id="_x0000_s1062" type="#_x0000_t202" style="position:absolute;left:7663;top:8552;width:1233;height:489;mso-wrap-style:none" filled="f" fillcolor="white [3212]" stroked="f" strokecolor="#d8d8d8 [2732]" strokeweight="1.25pt">
              <v:shadow color="#404040 [2429]" opacity=".5" offset="6pt,6pt"/>
              <v:textbox style="mso-next-textbox:#_x0000_s1062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ED7D0D">
                      <w:rPr>
                        <w:position w:val="-6"/>
                      </w:rPr>
                      <w:object w:dxaOrig="820" w:dyaOrig="300">
                        <v:shape id="_x0000_i1218" type="#_x0000_t75" style="width:47.25pt;height:17.25pt" o:ole="">
                          <v:imagedata r:id="rId111" o:title=""/>
                        </v:shape>
                        <o:OLEObject Type="Embed" ProgID="Equation.3" ShapeID="_x0000_i1218" DrawAspect="Content" ObjectID="_1413395461" r:id="rId338"/>
                      </w:object>
                    </w:r>
                  </w:p>
                </w:txbxContent>
              </v:textbox>
            </v:shape>
            <v:shape id="_x0000_s1063" type="#_x0000_t202" style="position:absolute;left:3745;top:6582;width:848;height:484;mso-wrap-style:none" filled="f" fillcolor="white [3212]" stroked="f" strokecolor="#d8d8d8 [2732]" strokeweight="1.25pt">
              <v:shadow color="#404040 [2429]" opacity=".5" offset="6pt,6pt"/>
              <v:textbox style="mso-next-textbox:#_x0000_s1063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ED7D0D">
                      <w:rPr>
                        <w:position w:val="-6"/>
                      </w:rPr>
                      <w:object w:dxaOrig="499" w:dyaOrig="300">
                        <v:shape id="_x0000_i1219" type="#_x0000_t75" style="width:27.75pt;height:17.25pt" o:ole="">
                          <v:imagedata r:id="rId113" o:title=""/>
                        </v:shape>
                        <o:OLEObject Type="Embed" ProgID="Equation.3" ShapeID="_x0000_i1219" DrawAspect="Content" ObjectID="_1413395462" r:id="rId339"/>
                      </w:object>
                    </w:r>
                  </w:p>
                </w:txbxContent>
              </v:textbox>
            </v:shape>
            <v:shape id="_x0000_s1064" type="#_x0000_t202" style="position:absolute;left:5616;top:6537;width:724;height:579;mso-wrap-style:none" filled="f" fillcolor="white [3212]" stroked="f" strokecolor="#d8d8d8 [2732]" strokeweight="1.25pt">
              <v:shadow color="#404040 [2429]" opacity=".5" offset="6pt,6pt"/>
              <v:textbox style="mso-next-textbox:#_x0000_s1064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380" w:dyaOrig="380">
                        <v:shape id="_x0000_i1220" type="#_x0000_t75" style="width:21.75pt;height:21.75pt" o:ole="">
                          <v:imagedata r:id="rId115" o:title=""/>
                        </v:shape>
                        <o:OLEObject Type="Embed" ProgID="Equation.3" ShapeID="_x0000_i1220" DrawAspect="Content" ObjectID="_1413395463" r:id="rId340"/>
                      </w:object>
                    </w:r>
                  </w:p>
                </w:txbxContent>
              </v:textbox>
            </v:shape>
            <v:shape id="_x0000_s1065" type="#_x0000_t202" style="position:absolute;left:6846;top:6117;width:843;height:579;mso-wrap-style:none" filled="f" fillcolor="white [3212]" stroked="f" strokecolor="#d8d8d8 [2732]" strokeweight="1.25pt">
              <v:shadow color="#404040 [2429]" opacity=".5" offset="6pt,6pt"/>
              <v:textbox style="mso-next-textbox:#_x0000_s1065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76703">
                      <w:rPr>
                        <w:position w:val="-12"/>
                      </w:rPr>
                      <w:object w:dxaOrig="480" w:dyaOrig="380">
                        <v:shape id="_x0000_i1221" type="#_x0000_t75" style="width:27.75pt;height:21.75pt" o:ole="">
                          <v:imagedata r:id="rId117" o:title=""/>
                        </v:shape>
                        <o:OLEObject Type="Embed" ProgID="Equation.3" ShapeID="_x0000_i1221" DrawAspect="Content" ObjectID="_1413395464" r:id="rId341"/>
                      </w:object>
                    </w:r>
                  </w:p>
                </w:txbxContent>
              </v:textbox>
            </v:shape>
            <v:shape id="_x0000_s1066" type="#_x0000_t202" style="position:absolute;left:2066;top:5532;width:1089;height:624;mso-wrap-style:none" filled="f" fillcolor="white [3212]" stroked="f" strokecolor="#d8d8d8 [2732]" strokeweight="1.25pt">
              <v:shadow color="#404040 [2429]" opacity=".5" offset="6pt,6pt"/>
              <v:textbox style="mso-next-textbox:#_x0000_s1066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52B07">
                      <w:rPr>
                        <w:position w:val="-16"/>
                      </w:rPr>
                      <w:object w:dxaOrig="700" w:dyaOrig="420">
                        <v:shape id="_x0000_i1222" type="#_x0000_t75" style="width:39.75pt;height:24pt" o:ole="">
                          <v:imagedata r:id="rId119" o:title=""/>
                        </v:shape>
                        <o:OLEObject Type="Embed" ProgID="Equation.3" ShapeID="_x0000_i1222" DrawAspect="Content" ObjectID="_1413395465" r:id="rId342"/>
                      </w:object>
                    </w:r>
                  </w:p>
                </w:txbxContent>
              </v:textbox>
            </v:shape>
            <v:shape id="_x0000_s1067" type="#_x0000_t202" style="position:absolute;left:7550;top:6915;width:808;height:544;mso-wrap-style:none" filled="f" fillcolor="white [3212]" stroked="f" strokecolor="#d8d8d8 [2732]" strokeweight="1.25pt">
              <v:shadow color="#404040 [2429]" opacity=".5" offset="6pt,6pt"/>
              <v:textbox style="mso-next-textbox:#_x0000_s1067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A5253F">
                      <w:rPr>
                        <w:position w:val="-12"/>
                      </w:rPr>
                      <w:object w:dxaOrig="460" w:dyaOrig="360">
                        <v:shape id="_x0000_i1223" type="#_x0000_t75" style="width:26.25pt;height:20.25pt" o:ole="">
                          <v:imagedata r:id="rId142" o:title=""/>
                        </v:shape>
                        <o:OLEObject Type="Embed" ProgID="Equation.3" ShapeID="_x0000_i1223" DrawAspect="Content" ObjectID="_1413395466" r:id="rId343"/>
                      </w:object>
                    </w:r>
                  </w:p>
                </w:txbxContent>
              </v:textbox>
            </v:shape>
            <v:shape id="_x0000_s1068" type="#_x0000_t202" style="position:absolute;left:7971;top:6194;width:988;height:544;mso-wrap-style:none" filled="f" fillcolor="white [3212]" stroked="f" strokecolor="#d8d8d8 [2732]" strokeweight="1.25pt">
              <v:shadow color="#404040 [2429]" opacity=".5" offset="6pt,6pt"/>
              <v:textbox style="mso-next-textbox:#_x0000_s1068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A5253F">
                      <w:rPr>
                        <w:position w:val="-12"/>
                      </w:rPr>
                      <w:object w:dxaOrig="620" w:dyaOrig="360">
                        <v:shape id="_x0000_i1224" type="#_x0000_t75" style="width:35.25pt;height:20.25pt" o:ole="">
                          <v:imagedata r:id="rId144" o:title=""/>
                        </v:shape>
                        <o:OLEObject Type="Embed" ProgID="Equation.3" ShapeID="_x0000_i1224" DrawAspect="Content" ObjectID="_1413395467" r:id="rId344"/>
                      </w:object>
                    </w:r>
                  </w:p>
                </w:txbxContent>
              </v:textbox>
            </v:shape>
            <v:line id="_x0000_s1069" style="position:absolute;rotation:-270" from="7937,6629" to="8382,7043" strokeweight="1.5pt">
              <v:stroke endarrow="open" endarrowwidth="narrow" endarrowlength="long"/>
            </v:line>
            <v:shape id="_x0000_s1070" type="#_x0000_t202" style="position:absolute;left:9256;top:6194;width:848;height:544;mso-wrap-style:none" filled="f" fillcolor="white [3212]" stroked="f" strokecolor="#d8d8d8 [2732]" strokeweight="1.25pt">
              <v:shadow color="#404040 [2429]" opacity=".5" offset="6pt,6pt"/>
              <v:textbox style="mso-next-textbox:#_x0000_s1070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A5253F">
                      <w:rPr>
                        <w:position w:val="-12"/>
                      </w:rPr>
                      <w:object w:dxaOrig="499" w:dyaOrig="360">
                        <v:shape id="_x0000_i1225" type="#_x0000_t75" style="width:27.75pt;height:20.25pt" o:ole="">
                          <v:imagedata r:id="rId146" o:title=""/>
                        </v:shape>
                        <o:OLEObject Type="Embed" ProgID="Equation.3" ShapeID="_x0000_i1225" DrawAspect="Content" ObjectID="_1413395468" r:id="rId345"/>
                      </w:object>
                    </w:r>
                  </w:p>
                </w:txbxContent>
              </v:textbox>
            </v:shape>
            <v:line id="_x0000_s1071" style="position:absolute;flip:x" from="8680,6420" to="9417,6420" strokeweight="1.5pt">
              <v:stroke endarrow="open" endarrowwidth="narrow" endarrowlength="long"/>
            </v:line>
            <v:shape id="_x0000_s1072" type="#_x0000_t202" style="position:absolute;left:10353;top:6194;width:848;height:584;mso-wrap-style:none" filled="f" fillcolor="white [3212]" stroked="f" strokecolor="#d8d8d8 [2732]" strokeweight="1.25pt">
              <v:shadow color="#404040 [2429]" opacity=".5" offset="6pt,6pt"/>
              <v:textbox style="mso-next-textbox:#_x0000_s1072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6491B">
                      <w:rPr>
                        <w:position w:val="-14"/>
                      </w:rPr>
                      <w:object w:dxaOrig="499" w:dyaOrig="380">
                        <v:shape id="_x0000_i1226" type="#_x0000_t75" style="width:27.75pt;height:21.75pt" o:ole="">
                          <v:imagedata r:id="rId148" o:title=""/>
                        </v:shape>
                        <o:OLEObject Type="Embed" ProgID="Equation.3" ShapeID="_x0000_i1226" DrawAspect="Content" ObjectID="_1413395469" r:id="rId346"/>
                      </w:object>
                    </w:r>
                  </w:p>
                </w:txbxContent>
              </v:textbox>
            </v:shape>
            <v:line id="_x0000_s1073" style="position:absolute;flip:x" from="9790,6420" to="10527,6420" strokeweight="1.5pt">
              <v:stroke endarrow="open" endarrowwidth="narrow" endarrowlength="long"/>
            </v:line>
            <v:shape id="_x0000_s1074" type="#_x0000_t202" style="position:absolute;left:5604;top:8033;width:1329;height:544;mso-wrap-style:none" filled="f" fillcolor="white [3212]" stroked="f" strokecolor="#d8d8d8 [2732]" strokeweight="1.25pt">
              <v:shadow color="#404040 [2429]" opacity=".5" offset="6pt,6pt"/>
              <v:textbox style="mso-next-textbox:#_x0000_s1074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6491B">
                      <w:rPr>
                        <w:position w:val="-12"/>
                      </w:rPr>
                      <w:object w:dxaOrig="900" w:dyaOrig="360">
                        <v:shape id="_x0000_i1227" type="#_x0000_t75" style="width:51.75pt;height:20.25pt" o:ole="">
                          <v:imagedata r:id="rId150" o:title=""/>
                        </v:shape>
                        <o:OLEObject Type="Embed" ProgID="Equation.3" ShapeID="_x0000_i1227" DrawAspect="Content" ObjectID="_1413395470" r:id="rId347"/>
                      </w:object>
                    </w:r>
                  </w:p>
                </w:txbxContent>
              </v:textbox>
            </v:shape>
            <v:line id="_x0000_s1075" style="position:absolute;flip:y" from="6257,7947" to="7078,8235" strokeweight="1.5pt">
              <v:stroke endarrow="open" endarrowwidth="narrow" endarrowlength="long"/>
            </v:line>
            <v:shape id="_x0000_s1076" type="#_x0000_t202" style="position:absolute;left:8127;top:7240;width:709;height:544;mso-wrap-style:none" filled="f" fillcolor="white [3212]" stroked="f" strokecolor="#d8d8d8 [2732]" strokeweight="1.25pt">
              <v:shadow color="#404040 [2429]" opacity=".5" offset="6pt,6pt"/>
              <v:textbox style="mso-next-textbox:#_x0000_s1076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A5253F">
                      <w:rPr>
                        <w:position w:val="-12"/>
                      </w:rPr>
                      <w:object w:dxaOrig="360" w:dyaOrig="360">
                        <v:shape id="_x0000_i1228" type="#_x0000_t75" style="width:21pt;height:20.25pt" o:ole="">
                          <v:imagedata r:id="rId152" o:title=""/>
                        </v:shape>
                        <o:OLEObject Type="Embed" ProgID="Equation.3" ShapeID="_x0000_i1228" DrawAspect="Content" ObjectID="_1413395471" r:id="rId348"/>
                      </w:object>
                    </w:r>
                  </w:p>
                </w:txbxContent>
              </v:textbox>
            </v:shape>
            <v:shape id="_x0000_s1077" type="#_x0000_t202" style="position:absolute;left:9256;top:7240;width:729;height:544;mso-wrap-style:none" filled="f" fillcolor="white [3212]" stroked="f" strokecolor="#d8d8d8 [2732]" strokeweight="1.25pt">
              <v:shadow color="#404040 [2429]" opacity=".5" offset="6pt,6pt"/>
              <v:textbox style="mso-next-textbox:#_x0000_s1077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A5253F">
                      <w:rPr>
                        <w:position w:val="-12"/>
                      </w:rPr>
                      <w:object w:dxaOrig="380" w:dyaOrig="360">
                        <v:shape id="_x0000_i1229" type="#_x0000_t75" style="width:21.75pt;height:20.25pt" o:ole="">
                          <v:imagedata r:id="rId154" o:title=""/>
                        </v:shape>
                        <o:OLEObject Type="Embed" ProgID="Equation.3" ShapeID="_x0000_i1229" DrawAspect="Content" ObjectID="_1413395472" r:id="rId349"/>
                      </w:object>
                    </w:r>
                  </w:p>
                </w:txbxContent>
              </v:textbox>
            </v:shape>
            <v:line id="_x0000_s1078" style="position:absolute;rotation:-180;flip:x" from="7400,7557" to="8137,7796" strokeweight="1.5pt">
              <v:stroke endarrow="open" endarrowwidth="narrow" endarrowlength="long"/>
            </v:line>
            <v:line id="_x0000_s1079" style="position:absolute" from="8624,7482" to="9361,7482" strokeweight="1.5pt">
              <v:stroke endarrow="open" endarrowwidth="narrow" endarrowlength="long"/>
            </v:line>
            <v:shape id="_x0000_s1080" type="#_x0000_t202" style="position:absolute;left:8399;top:7551;width:788;height:544;mso-wrap-style:none" filled="f" fillcolor="white [3212]" stroked="f" strokecolor="#d8d8d8 [2732]" strokeweight="1.25pt">
              <v:shadow color="#404040 [2429]" opacity=".5" offset="6pt,6pt"/>
              <v:textbox style="mso-next-textbox:#_x0000_s1080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004484">
                      <w:rPr>
                        <w:position w:val="-12"/>
                      </w:rPr>
                      <w:object w:dxaOrig="440" w:dyaOrig="360">
                        <v:shape id="_x0000_i1230" type="#_x0000_t75" style="width:24.75pt;height:20.25pt" o:ole="">
                          <v:imagedata r:id="rId156" o:title=""/>
                        </v:shape>
                        <o:OLEObject Type="Embed" ProgID="Equation.3" ShapeID="_x0000_i1230" DrawAspect="Content" ObjectID="_1413395473" r:id="rId350"/>
                      </w:object>
                    </w:r>
                  </w:p>
                </w:txbxContent>
              </v:textbox>
            </v:shape>
            <v:shape id="_x0000_s1081" type="#_x0000_t202" style="position:absolute;left:8380;top:7852;width:769;height:544;mso-wrap-style:none" filled="f" fillcolor="white [3212]" stroked="f" strokecolor="#d8d8d8 [2732]" strokeweight="1.25pt">
              <v:shadow color="#404040 [2429]" opacity=".5" offset="6pt,6pt"/>
              <v:textbox style="mso-next-textbox:#_x0000_s1081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004484">
                      <w:rPr>
                        <w:position w:val="-12"/>
                      </w:rPr>
                      <w:object w:dxaOrig="420" w:dyaOrig="360">
                        <v:shape id="_x0000_i1231" type="#_x0000_t75" style="width:24pt;height:20.25pt" o:ole="">
                          <v:imagedata r:id="rId158" o:title=""/>
                        </v:shape>
                        <o:OLEObject Type="Embed" ProgID="Equation.3" ShapeID="_x0000_i1231" DrawAspect="Content" ObjectID="_1413395474" r:id="rId351"/>
                      </w:object>
                    </w:r>
                  </w:p>
                </w:txbxContent>
              </v:textbox>
            </v:shape>
            <v:line id="_x0000_s1082" style="position:absolute;flip:x y" from="7400,7947" to="8523,8072" strokeweight="1.5pt">
              <v:stroke endarrow="open" endarrowwidth="narrow" endarrowlength="long"/>
            </v:line>
            <v:line id="_x0000_s1083" style="position:absolute;flip:x" from="7452,7796" to="8523,7868" strokeweight="1.5pt">
              <v:stroke endarrow="open" endarrowwidth="narrow" endarrowlength="long"/>
            </v:line>
            <v:line id="_x0000_s1084" style="position:absolute;rotation:-180" from="7508,8047" to="9079,8552" strokeweight="1.5pt">
              <v:stroke endarrow="open" endarrowwidth="narrow" endarrowlength="long"/>
            </v:line>
            <v:shape id="_x0000_s1085" type="#_x0000_t202" style="position:absolute;left:8951;top:8346;width:688;height:544;mso-wrap-style:none" filled="f" fillcolor="white [3212]" stroked="f" strokecolor="#d8d8d8 [2732]" strokeweight="1.25pt">
              <v:shadow color="#404040 [2429]" opacity=".5" offset="6pt,6pt"/>
              <v:textbox style="mso-next-textbox:#_x0000_s1085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D52B07">
                      <w:rPr>
                        <w:position w:val="-4"/>
                      </w:rPr>
                      <w:object w:dxaOrig="260" w:dyaOrig="260">
                        <v:shape id="_x0000_i1232" type="#_x0000_t75" style="width:20.25pt;height:20.25pt" o:ole="">
                          <v:imagedata r:id="rId160" o:title=""/>
                        </v:shape>
                        <o:OLEObject Type="Embed" ProgID="Equation.3" ShapeID="_x0000_i1232" DrawAspect="Content" ObjectID="_1413395475" r:id="rId352"/>
                      </w:object>
                    </w:r>
                  </w:p>
                </w:txbxContent>
              </v:textbox>
            </v:shape>
            <v:shape id="_x0000_s1086" type="#_x0000_t202" style="position:absolute;left:9981;top:8346;width:868;height:564;mso-wrap-style:none" filled="f" fillcolor="white [3212]" stroked="f" strokecolor="#d8d8d8 [2732]" strokeweight="1.25pt">
              <v:shadow color="#404040 [2429]" opacity=".5" offset="6pt,6pt"/>
              <v:textbox style="mso-next-textbox:#_x0000_s1086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B2F12">
                      <w:rPr>
                        <w:position w:val="-6"/>
                      </w:rPr>
                      <w:object w:dxaOrig="380" w:dyaOrig="279">
                        <v:shape id="_x0000_i1233" type="#_x0000_t75" style="width:29.25pt;height:21pt" o:ole="">
                          <v:imagedata r:id="rId162" o:title=""/>
                        </v:shape>
                        <o:OLEObject Type="Embed" ProgID="Equation.3" ShapeID="_x0000_i1233" DrawAspect="Content" ObjectID="_1413395476" r:id="rId353"/>
                      </w:object>
                    </w:r>
                  </w:p>
                </w:txbxContent>
              </v:textbox>
            </v:shape>
            <v:line id="_x0000_s1087" style="position:absolute;flip:x" from="9380,8640" to="10117,8640" strokeweight="1.5pt">
              <v:stroke endarrow="open" endarrowwidth="narrow" endarrowlength="long"/>
            </v:line>
            <v:shape id="_x0000_s1088" type="#_x0000_t202" style="position:absolute;left:9951;top:9262;width:868;height:544;mso-wrap-style:none" filled="f" fillcolor="white [3212]" stroked="f" strokecolor="#d8d8d8 [2732]" strokeweight="1.25pt">
              <v:shadow color="#404040 [2429]" opacity=".5" offset="6pt,6pt"/>
              <v:textbox style="mso-next-textbox:#_x0000_s1088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B2F12">
                      <w:rPr>
                        <w:position w:val="-4"/>
                      </w:rPr>
                      <w:object w:dxaOrig="380" w:dyaOrig="260">
                        <v:shape id="_x0000_i1234" type="#_x0000_t75" style="width:29.25pt;height:20.25pt" o:ole="">
                          <v:imagedata r:id="rId164" o:title=""/>
                        </v:shape>
                        <o:OLEObject Type="Embed" ProgID="Equation.3" ShapeID="_x0000_i1234" DrawAspect="Content" ObjectID="_1413395477" r:id="rId354"/>
                      </w:object>
                    </w:r>
                  </w:p>
                </w:txbxContent>
              </v:textbox>
            </v:shape>
            <v:line id="_x0000_s1089" style="position:absolute;rotation:90;flip:x y" from="10099,9068" to="10666,9068" strokeweight="1.5pt">
              <v:stroke endarrow="open" endarrowwidth="narrow" endarrowlength="long"/>
            </v:line>
            <v:shape id="_x0000_s1090" type="#_x0000_t202" style="position:absolute;left:8669;top:9262;width:929;height:544;mso-wrap-style:none" filled="f" fillcolor="white [3212]" stroked="f" strokecolor="#d8d8d8 [2732]" strokeweight="1.25pt">
              <v:shadow color="#404040 [2429]" opacity=".5" offset="6pt,6pt"/>
              <v:textbox style="mso-next-textbox:#_x0000_s1090;mso-fit-shape-to-text:t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B2F12">
                      <w:rPr>
                        <w:position w:val="-4"/>
                      </w:rPr>
                      <w:object w:dxaOrig="420" w:dyaOrig="260">
                        <v:shape id="_x0000_i1235" type="#_x0000_t75" style="width:32.25pt;height:20.25pt" o:ole="">
                          <v:imagedata r:id="rId166" o:title=""/>
                        </v:shape>
                        <o:OLEObject Type="Embed" ProgID="Equation.3" ShapeID="_x0000_i1235" DrawAspect="Content" ObjectID="_1413395478" r:id="rId355"/>
                      </w:object>
                    </w:r>
                  </w:p>
                </w:txbxContent>
              </v:textbox>
            </v:shape>
            <v:line id="_x0000_s1091" style="position:absolute" from="9423,9533" to="10160,9533" strokeweight="1.5pt">
              <v:stroke endarrow="open" endarrowwidth="narrow" endarrowlength="long"/>
            </v:line>
            <v:shape id="_x0000_s1092" type="#_x0000_t202" style="position:absolute;left:6846;top:6696;width:689;height:544;mso-wrap-style:none" filled="f" fillcolor="white [3212]" stroked="f" strokecolor="#d8d8d8 [2732]" strokeweight="1.25pt">
              <v:shadow color="#404040 [2429]" opacity=".5" offset="6pt,6pt"/>
              <v:textbox style="mso-next-textbox:#_x0000_s1092">
                <w:txbxContent>
                  <w:p w:rsidR="00C72122" w:rsidRPr="00AA5155" w:rsidRDefault="00C72122" w:rsidP="004404C3">
                    <w:pPr>
                      <w:spacing w:line="240" w:lineRule="atLeast"/>
                      <w:ind w:left="-113" w:right="-113"/>
                      <w:jc w:val="center"/>
                      <w:rPr>
                        <w:sz w:val="28"/>
                      </w:rPr>
                    </w:pPr>
                    <w:r w:rsidRPr="00FB2F12">
                      <w:rPr>
                        <w:position w:val="-10"/>
                      </w:rPr>
                      <w:object w:dxaOrig="279" w:dyaOrig="320">
                        <v:shape id="_x0000_i1236" type="#_x0000_t75" style="width:20.25pt;height:23.25pt" o:ole="">
                          <v:imagedata r:id="rId168" o:title=""/>
                        </v:shape>
                        <o:OLEObject Type="Embed" ProgID="Equation.3" ShapeID="_x0000_i1236" DrawAspect="Content" ObjectID="_1413395479" r:id="rId356"/>
                      </w:object>
                    </w:r>
                  </w:p>
                </w:txbxContent>
              </v:textbox>
            </v:shape>
            <v:line id="_x0000_s1093" style="position:absolute;rotation:90;flip:x" from="6891,7439" to="7458,7439" strokeweight="1.5pt">
              <v:stroke endarrow="open" endarrowwidth="narrow" endarrowlength="long"/>
            </v:line>
          </v:group>
        </w:pict>
      </w:r>
    </w:p>
    <w:p w:rsidR="004404C3" w:rsidRDefault="004404C3" w:rsidP="004404C3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Построенная модель обладает следующими свойствами:</w:t>
      </w:r>
    </w:p>
    <w:p w:rsidR="004404C3" w:rsidRDefault="004404C3" w:rsidP="00743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56A20">
        <w:rPr>
          <w:i/>
          <w:sz w:val="28"/>
          <w:szCs w:val="28"/>
        </w:rPr>
        <w:t>Открытость модели</w:t>
      </w:r>
      <w:r>
        <w:rPr>
          <w:sz w:val="28"/>
          <w:szCs w:val="28"/>
        </w:rPr>
        <w:t>. Количество показателей модели может быть увеличено или уменьшено в зависимости от конкретного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применения модели. </w:t>
      </w:r>
    </w:p>
    <w:p w:rsidR="004404C3" w:rsidRDefault="004404C3" w:rsidP="00743281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eastAsia="Calibri"/>
          <w:bCs/>
          <w:sz w:val="28"/>
          <w:szCs w:val="28"/>
        </w:rPr>
        <w:t xml:space="preserve">2. </w:t>
      </w:r>
      <w:r w:rsidRPr="00120491">
        <w:rPr>
          <w:rFonts w:eastAsia="Calibri"/>
          <w:bCs/>
          <w:i/>
          <w:sz w:val="28"/>
          <w:szCs w:val="28"/>
        </w:rPr>
        <w:t>Универсальность модели</w:t>
      </w:r>
      <w:r>
        <w:rPr>
          <w:rFonts w:eastAsia="Calibri"/>
          <w:bCs/>
          <w:sz w:val="28"/>
          <w:szCs w:val="28"/>
        </w:rPr>
        <w:t>. Несмотря на то, что модель сконс</w:t>
      </w:r>
      <w:r>
        <w:rPr>
          <w:rFonts w:eastAsia="Calibri"/>
          <w:bCs/>
          <w:sz w:val="28"/>
          <w:szCs w:val="28"/>
        </w:rPr>
        <w:t>т</w:t>
      </w:r>
      <w:r>
        <w:rPr>
          <w:rFonts w:eastAsia="Calibri"/>
          <w:bCs/>
          <w:sz w:val="28"/>
          <w:szCs w:val="28"/>
        </w:rPr>
        <w:t>руирована для предприятий, охватывающих полный производственный и сбытовой цикл от геологоразведки до розничной реализации нефтепроду</w:t>
      </w:r>
      <w:r>
        <w:rPr>
          <w:rFonts w:eastAsia="Calibri"/>
          <w:bCs/>
          <w:sz w:val="28"/>
          <w:szCs w:val="28"/>
        </w:rPr>
        <w:t>к</w:t>
      </w:r>
      <w:r>
        <w:rPr>
          <w:rFonts w:eastAsia="Calibri"/>
          <w:bCs/>
          <w:sz w:val="28"/>
          <w:szCs w:val="28"/>
        </w:rPr>
        <w:t>тов, тем не менее, она применима для любых предприятий нефтяной о</w:t>
      </w:r>
      <w:r>
        <w:rPr>
          <w:rFonts w:eastAsia="Calibri"/>
          <w:bCs/>
          <w:sz w:val="28"/>
          <w:szCs w:val="28"/>
        </w:rPr>
        <w:t>т</w:t>
      </w:r>
      <w:r>
        <w:rPr>
          <w:rFonts w:eastAsia="Calibri"/>
          <w:bCs/>
          <w:sz w:val="28"/>
          <w:szCs w:val="28"/>
        </w:rPr>
        <w:t>расли, при условии изменения состава показателей, соответствующего в</w:t>
      </w:r>
      <w:r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дам деятельности конкретной компании. </w:t>
      </w:r>
    </w:p>
    <w:p w:rsidR="004404C3" w:rsidRDefault="004404C3" w:rsidP="00743281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4.3. </w:t>
      </w:r>
      <w:proofErr w:type="spellStart"/>
      <w:r w:rsidRPr="009810B2">
        <w:rPr>
          <w:rFonts w:eastAsia="Calibri"/>
          <w:bCs/>
          <w:i/>
          <w:sz w:val="28"/>
          <w:szCs w:val="28"/>
        </w:rPr>
        <w:t>Трансформируемость</w:t>
      </w:r>
      <w:proofErr w:type="spellEnd"/>
      <w:r w:rsidRPr="009810B2">
        <w:rPr>
          <w:rFonts w:eastAsia="Calibri"/>
          <w:bCs/>
          <w:i/>
          <w:sz w:val="28"/>
          <w:szCs w:val="28"/>
        </w:rPr>
        <w:t xml:space="preserve"> модели</w:t>
      </w:r>
      <w:r>
        <w:rPr>
          <w:rFonts w:eastAsia="Calibri"/>
          <w:bCs/>
          <w:sz w:val="28"/>
          <w:szCs w:val="28"/>
        </w:rPr>
        <w:t>. В конкретной экономической с</w:t>
      </w:r>
      <w:r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>туации может возникнуть необходимость изменить порядок темпов. Одн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lastRenderedPageBreak/>
        <w:t xml:space="preserve">ко свойство </w:t>
      </w:r>
      <w:proofErr w:type="spellStart"/>
      <w:r>
        <w:rPr>
          <w:rFonts w:eastAsia="Calibri"/>
          <w:bCs/>
          <w:sz w:val="28"/>
          <w:szCs w:val="28"/>
        </w:rPr>
        <w:t>трансформируемости</w:t>
      </w:r>
      <w:proofErr w:type="spellEnd"/>
      <w:r>
        <w:rPr>
          <w:rFonts w:eastAsia="Calibri"/>
          <w:bCs/>
          <w:sz w:val="28"/>
          <w:szCs w:val="28"/>
        </w:rPr>
        <w:t xml:space="preserve"> не означает, что разработанная модель является неточной и не обладает необходимой </w:t>
      </w:r>
      <w:proofErr w:type="spellStart"/>
      <w:r>
        <w:rPr>
          <w:rFonts w:eastAsia="Calibri"/>
          <w:bCs/>
          <w:sz w:val="28"/>
          <w:szCs w:val="28"/>
        </w:rPr>
        <w:t>валидностью</w:t>
      </w:r>
      <w:proofErr w:type="spellEnd"/>
      <w:r>
        <w:rPr>
          <w:rFonts w:eastAsia="Calibri"/>
          <w:bCs/>
          <w:sz w:val="28"/>
          <w:szCs w:val="28"/>
        </w:rPr>
        <w:t>, более того в самом общем виде и в большинстве случаев разработанная модель вполне адекватно описывает закономерности основных процессов нефтяных ко</w:t>
      </w:r>
      <w:r>
        <w:rPr>
          <w:rFonts w:eastAsia="Calibri"/>
          <w:bCs/>
          <w:sz w:val="28"/>
          <w:szCs w:val="28"/>
        </w:rPr>
        <w:t>м</w:t>
      </w:r>
      <w:r>
        <w:rPr>
          <w:rFonts w:eastAsia="Calibri"/>
          <w:bCs/>
          <w:sz w:val="28"/>
          <w:szCs w:val="28"/>
        </w:rPr>
        <w:t xml:space="preserve">паний. </w:t>
      </w:r>
    </w:p>
    <w:p w:rsidR="004404C3" w:rsidRDefault="004404C3" w:rsidP="00743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4.4. </w:t>
      </w:r>
      <w:r w:rsidRPr="003871A3">
        <w:rPr>
          <w:rFonts w:eastAsia="Calibri"/>
          <w:bCs/>
          <w:i/>
          <w:sz w:val="28"/>
          <w:szCs w:val="28"/>
        </w:rPr>
        <w:t xml:space="preserve">Измеримость </w:t>
      </w:r>
      <w:r>
        <w:rPr>
          <w:rFonts w:eastAsia="Calibri"/>
          <w:bCs/>
          <w:i/>
          <w:sz w:val="28"/>
          <w:szCs w:val="28"/>
        </w:rPr>
        <w:t xml:space="preserve">экономического </w:t>
      </w:r>
      <w:r w:rsidRPr="003871A3">
        <w:rPr>
          <w:rFonts w:eastAsia="Calibri"/>
          <w:bCs/>
          <w:i/>
          <w:sz w:val="28"/>
          <w:szCs w:val="28"/>
        </w:rPr>
        <w:t>роста</w:t>
      </w:r>
      <w:r>
        <w:rPr>
          <w:rFonts w:eastAsia="Calibri"/>
          <w:bCs/>
          <w:sz w:val="28"/>
          <w:szCs w:val="28"/>
        </w:rPr>
        <w:t xml:space="preserve">. </w:t>
      </w:r>
      <w:r w:rsidRPr="005B02E5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модели экономического роста</w:t>
      </w:r>
      <w:r w:rsidRPr="005B02E5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эталонной динамики показателей</w:t>
      </w:r>
      <w:r w:rsidRPr="005B02E5">
        <w:rPr>
          <w:sz w:val="28"/>
          <w:szCs w:val="28"/>
        </w:rPr>
        <w:t xml:space="preserve"> позволяет количественно оценить </w:t>
      </w:r>
      <w:r>
        <w:rPr>
          <w:sz w:val="28"/>
          <w:szCs w:val="28"/>
        </w:rPr>
        <w:t>экономический рост</w:t>
      </w:r>
      <w:r w:rsidRPr="005B02E5">
        <w:rPr>
          <w:sz w:val="28"/>
          <w:szCs w:val="28"/>
        </w:rPr>
        <w:t>. Делается это на основе расч</w:t>
      </w:r>
      <w:r w:rsidRPr="005B02E5">
        <w:rPr>
          <w:sz w:val="28"/>
          <w:szCs w:val="28"/>
        </w:rPr>
        <w:t>е</w:t>
      </w:r>
      <w:r w:rsidRPr="005B02E5">
        <w:rPr>
          <w:sz w:val="28"/>
          <w:szCs w:val="28"/>
        </w:rPr>
        <w:t>та нормированного расстояния между матрицами, соответствующими эт</w:t>
      </w:r>
      <w:r w:rsidRPr="005B02E5">
        <w:rPr>
          <w:sz w:val="28"/>
          <w:szCs w:val="28"/>
        </w:rPr>
        <w:t>а</w:t>
      </w:r>
      <w:r w:rsidRPr="005B02E5">
        <w:rPr>
          <w:sz w:val="28"/>
          <w:szCs w:val="28"/>
        </w:rPr>
        <w:t>лонному и фактическому порядку темпов.</w:t>
      </w:r>
    </w:p>
    <w:p w:rsidR="004404C3" w:rsidRDefault="004404C3" w:rsidP="007432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рамках построенной модели можно оценить изменчивость и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бильность экономического роста, а также определить влияние каждого из показателей на итоговый уровень экономического роста.</w:t>
      </w:r>
    </w:p>
    <w:p w:rsidR="004404C3" w:rsidRDefault="004404C3" w:rsidP="007432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Представление экономического роста в виде эталонной динамики позволяет осуществить формализованный выбор наиболее приоритетных мер по повышению экономического роста предприятия.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рассчит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вается специальный показатель – степень проблемности, который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ляется </w:t>
      </w:r>
      <w:r w:rsidRPr="00601591">
        <w:rPr>
          <w:sz w:val="28"/>
          <w:szCs w:val="28"/>
        </w:rPr>
        <w:t>как отношение кол</w:t>
      </w:r>
      <w:r>
        <w:rPr>
          <w:sz w:val="28"/>
          <w:szCs w:val="28"/>
        </w:rPr>
        <w:t>ичества</w:t>
      </w:r>
      <w:r w:rsidRPr="00601591">
        <w:rPr>
          <w:sz w:val="28"/>
          <w:szCs w:val="28"/>
        </w:rPr>
        <w:t xml:space="preserve"> условий удовлетворяющих </w:t>
      </w:r>
      <w:r>
        <w:rPr>
          <w:sz w:val="28"/>
          <w:szCs w:val="28"/>
        </w:rPr>
        <w:t>эталонному упорядочению</w:t>
      </w:r>
      <w:r w:rsidRPr="00601591">
        <w:rPr>
          <w:sz w:val="28"/>
          <w:szCs w:val="28"/>
        </w:rPr>
        <w:t xml:space="preserve"> к общему кол</w:t>
      </w:r>
      <w:r>
        <w:rPr>
          <w:sz w:val="28"/>
          <w:szCs w:val="28"/>
        </w:rPr>
        <w:t>ичеству</w:t>
      </w:r>
      <w:r w:rsidRPr="00601591">
        <w:rPr>
          <w:sz w:val="28"/>
          <w:szCs w:val="28"/>
        </w:rPr>
        <w:t xml:space="preserve"> проверяемых условий</w:t>
      </w:r>
      <w:r>
        <w:rPr>
          <w:sz w:val="28"/>
          <w:szCs w:val="28"/>
        </w:rPr>
        <w:t xml:space="preserve"> (30) и (31).</w:t>
      </w:r>
    </w:p>
    <w:p w:rsidR="004404C3" w:rsidRDefault="004404C3" w:rsidP="007432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Ранжируя показатели по степени проблемности, можно построить</w:t>
      </w:r>
      <w:r w:rsidRPr="00F61697">
        <w:rPr>
          <w:sz w:val="28"/>
          <w:szCs w:val="28"/>
        </w:rPr>
        <w:t xml:space="preserve"> граф настоятельности </w:t>
      </w:r>
      <w:r>
        <w:rPr>
          <w:sz w:val="28"/>
          <w:szCs w:val="28"/>
        </w:rPr>
        <w:t>в корректировке достигнутого уровня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роста</w:t>
      </w:r>
      <w:r w:rsidRPr="00F61697">
        <w:rPr>
          <w:sz w:val="28"/>
          <w:szCs w:val="28"/>
        </w:rPr>
        <w:t xml:space="preserve">. В начале графа </w:t>
      </w:r>
      <w:r>
        <w:rPr>
          <w:sz w:val="28"/>
          <w:szCs w:val="28"/>
        </w:rPr>
        <w:t xml:space="preserve">будут </w:t>
      </w:r>
      <w:r w:rsidRPr="00F61697">
        <w:rPr>
          <w:sz w:val="28"/>
          <w:szCs w:val="28"/>
        </w:rPr>
        <w:t>отражены те аспекты управления пре</w:t>
      </w:r>
      <w:r w:rsidRPr="00F61697">
        <w:rPr>
          <w:sz w:val="28"/>
          <w:szCs w:val="28"/>
        </w:rPr>
        <w:t>д</w:t>
      </w:r>
      <w:r w:rsidRPr="00F61697">
        <w:rPr>
          <w:sz w:val="28"/>
          <w:szCs w:val="28"/>
        </w:rPr>
        <w:t xml:space="preserve">приятием, которые </w:t>
      </w:r>
      <w:r>
        <w:rPr>
          <w:sz w:val="28"/>
          <w:szCs w:val="28"/>
        </w:rPr>
        <w:t>обладают наивысшей степенью проблемности</w:t>
      </w:r>
      <w:r w:rsidRPr="00F61697">
        <w:rPr>
          <w:sz w:val="28"/>
          <w:szCs w:val="28"/>
        </w:rPr>
        <w:t xml:space="preserve">. По мере перемещения к концу графа </w:t>
      </w:r>
      <w:proofErr w:type="spellStart"/>
      <w:r>
        <w:rPr>
          <w:sz w:val="28"/>
          <w:szCs w:val="28"/>
        </w:rPr>
        <w:t>проблемность</w:t>
      </w:r>
      <w:proofErr w:type="spellEnd"/>
      <w:r w:rsidRPr="00F61697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F61697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снижаться</w:t>
      </w:r>
      <w:r w:rsidRPr="00F61697">
        <w:rPr>
          <w:sz w:val="28"/>
          <w:szCs w:val="28"/>
        </w:rPr>
        <w:t xml:space="preserve">, и они не </w:t>
      </w:r>
      <w:r>
        <w:rPr>
          <w:sz w:val="28"/>
          <w:szCs w:val="28"/>
        </w:rPr>
        <w:t>по</w:t>
      </w:r>
      <w:r w:rsidRPr="00F61697">
        <w:rPr>
          <w:sz w:val="28"/>
          <w:szCs w:val="28"/>
        </w:rPr>
        <w:t xml:space="preserve">требуют каких-то кардинальных изменений в деятельности, им соответствующей. </w:t>
      </w:r>
      <w:r>
        <w:rPr>
          <w:sz w:val="28"/>
          <w:szCs w:val="28"/>
        </w:rPr>
        <w:t>Данный</w:t>
      </w:r>
      <w:r w:rsidRPr="00F61697">
        <w:rPr>
          <w:sz w:val="28"/>
          <w:szCs w:val="28"/>
        </w:rPr>
        <w:t xml:space="preserve"> граф является корректирующей эталонной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намикой, его</w:t>
      </w:r>
      <w:r w:rsidRPr="00F61697">
        <w:rPr>
          <w:sz w:val="28"/>
          <w:szCs w:val="28"/>
        </w:rPr>
        <w:t xml:space="preserve"> реализация позволяет приблизиться к эталонному порядку темпов</w:t>
      </w:r>
      <w:r>
        <w:rPr>
          <w:sz w:val="28"/>
          <w:szCs w:val="28"/>
        </w:rPr>
        <w:t>.</w:t>
      </w:r>
    </w:p>
    <w:p w:rsidR="004404C3" w:rsidRPr="00521EFB" w:rsidRDefault="004404C3" w:rsidP="007432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Предложенная модель экономического роста нефтяных компаний применима даже в условиях ухудшения хозяйственной конъюнктуры. Если предприятие не может добиться стопроцентного соответствия эталонной динамике, то оно может попытаться максимально приблизиться к ней. В этом заключается одно из </w:t>
      </w:r>
      <w:r w:rsidRPr="00521EFB">
        <w:rPr>
          <w:sz w:val="28"/>
          <w:szCs w:val="28"/>
        </w:rPr>
        <w:t>главных свойств</w:t>
      </w:r>
      <w:r>
        <w:rPr>
          <w:sz w:val="28"/>
          <w:szCs w:val="28"/>
        </w:rPr>
        <w:t xml:space="preserve"> разработанной модели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мического роста предприятия: на основе инструментария корректирующей эталонной динамки добиться</w:t>
      </w:r>
      <w:r w:rsidRPr="00521EFB">
        <w:rPr>
          <w:sz w:val="28"/>
          <w:szCs w:val="28"/>
        </w:rPr>
        <w:t xml:space="preserve"> максимального соответствия нормативному порядку темпов.</w:t>
      </w:r>
    </w:p>
    <w:p w:rsidR="004404C3" w:rsidRDefault="004404C3" w:rsidP="004404C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404C3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  <w:b/>
          <w:bCs/>
          <w:sz w:val="28"/>
          <w:szCs w:val="28"/>
        </w:rPr>
      </w:pPr>
      <w:r w:rsidRPr="00E901C4">
        <w:rPr>
          <w:rFonts w:eastAsia="Calibri"/>
          <w:b/>
          <w:bCs/>
          <w:sz w:val="28"/>
          <w:szCs w:val="28"/>
        </w:rPr>
        <w:t>СПИСОК ИСПОЛЬЗОВАННОЙ ЛИТЕРАТУРЫ</w:t>
      </w:r>
    </w:p>
    <w:p w:rsidR="004404C3" w:rsidRPr="00E901C4" w:rsidRDefault="004404C3" w:rsidP="004404C3">
      <w:pPr>
        <w:shd w:val="clear" w:color="auto" w:fill="FFFFFF"/>
        <w:spacing w:before="163"/>
        <w:ind w:right="48"/>
        <w:jc w:val="center"/>
        <w:rPr>
          <w:rFonts w:eastAsia="Calibri"/>
        </w:rPr>
      </w:pPr>
    </w:p>
    <w:p w:rsidR="004404C3" w:rsidRPr="00E17ECB" w:rsidRDefault="004404C3" w:rsidP="004404C3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E17ECB">
        <w:rPr>
          <w:sz w:val="28"/>
          <w:szCs w:val="28"/>
        </w:rPr>
        <w:t>Сыроежин</w:t>
      </w:r>
      <w:proofErr w:type="spellEnd"/>
      <w:r w:rsidRPr="00E17ECB">
        <w:rPr>
          <w:sz w:val="28"/>
          <w:szCs w:val="28"/>
        </w:rPr>
        <w:t xml:space="preserve"> И.М. Совершенствование системы показателей э</w:t>
      </w:r>
      <w:r w:rsidRPr="00E17ECB">
        <w:rPr>
          <w:sz w:val="28"/>
          <w:szCs w:val="28"/>
        </w:rPr>
        <w:t>ф</w:t>
      </w:r>
      <w:r w:rsidRPr="00E17ECB">
        <w:rPr>
          <w:sz w:val="28"/>
          <w:szCs w:val="28"/>
        </w:rPr>
        <w:t xml:space="preserve">фективности и качества. – М.: Экономика, </w:t>
      </w:r>
      <w:smartTag w:uri="urn:schemas-microsoft-com:office:smarttags" w:element="metricconverter">
        <w:smartTagPr>
          <w:attr w:name="ProductID" w:val="1980 г"/>
        </w:smartTagPr>
        <w:r w:rsidRPr="00E17ECB">
          <w:rPr>
            <w:sz w:val="28"/>
            <w:szCs w:val="28"/>
          </w:rPr>
          <w:t>1980 г</w:t>
        </w:r>
      </w:smartTag>
      <w:r w:rsidRPr="00E17ECB">
        <w:rPr>
          <w:sz w:val="28"/>
          <w:szCs w:val="28"/>
        </w:rPr>
        <w:t xml:space="preserve">. – 192 </w:t>
      </w:r>
      <w:proofErr w:type="gramStart"/>
      <w:r w:rsidRPr="00E17ECB">
        <w:rPr>
          <w:sz w:val="28"/>
          <w:szCs w:val="28"/>
        </w:rPr>
        <w:t>с</w:t>
      </w:r>
      <w:proofErr w:type="gramEnd"/>
      <w:r w:rsidRPr="00E17ECB">
        <w:rPr>
          <w:sz w:val="28"/>
          <w:szCs w:val="28"/>
        </w:rPr>
        <w:t>.</w:t>
      </w:r>
    </w:p>
    <w:p w:rsidR="004404C3" w:rsidRPr="00E17ECB" w:rsidRDefault="004404C3" w:rsidP="004404C3">
      <w:pPr>
        <w:pStyle w:val="a9"/>
        <w:numPr>
          <w:ilvl w:val="0"/>
          <w:numId w:val="11"/>
        </w:numPr>
        <w:ind w:left="0" w:firstLine="709"/>
        <w:rPr>
          <w:szCs w:val="28"/>
        </w:rPr>
      </w:pPr>
      <w:r w:rsidRPr="00E17ECB">
        <w:rPr>
          <w:szCs w:val="28"/>
        </w:rPr>
        <w:t xml:space="preserve">Измерения в процессах моделирования социально-экономических систем. Часть 1. – Л.: Изд-во ЛФЭИ, </w:t>
      </w:r>
      <w:smartTag w:uri="urn:schemas-microsoft-com:office:smarttags" w:element="metricconverter">
        <w:smartTagPr>
          <w:attr w:name="ProductID" w:val="1991 г"/>
        </w:smartTagPr>
        <w:r w:rsidRPr="00E17ECB">
          <w:rPr>
            <w:szCs w:val="28"/>
          </w:rPr>
          <w:t>1991 г</w:t>
        </w:r>
      </w:smartTag>
      <w:r w:rsidRPr="00E17ECB">
        <w:rPr>
          <w:szCs w:val="28"/>
        </w:rPr>
        <w:t xml:space="preserve">. – 103 </w:t>
      </w:r>
      <w:proofErr w:type="gramStart"/>
      <w:r w:rsidRPr="00E17ECB">
        <w:rPr>
          <w:szCs w:val="28"/>
        </w:rPr>
        <w:t>с</w:t>
      </w:r>
      <w:proofErr w:type="gramEnd"/>
      <w:r w:rsidRPr="00E17ECB">
        <w:rPr>
          <w:szCs w:val="28"/>
        </w:rPr>
        <w:t>.</w:t>
      </w:r>
    </w:p>
    <w:p w:rsidR="004404C3" w:rsidRPr="00FC627E" w:rsidRDefault="004404C3" w:rsidP="004404C3">
      <w:pPr>
        <w:numPr>
          <w:ilvl w:val="0"/>
          <w:numId w:val="11"/>
        </w:numPr>
        <w:spacing w:line="360" w:lineRule="auto"/>
        <w:ind w:left="0" w:firstLine="709"/>
        <w:jc w:val="both"/>
        <w:rPr>
          <w:spacing w:val="-14"/>
          <w:sz w:val="28"/>
          <w:szCs w:val="28"/>
        </w:rPr>
      </w:pPr>
      <w:proofErr w:type="spellStart"/>
      <w:r w:rsidRPr="00E17ECB">
        <w:rPr>
          <w:sz w:val="28"/>
          <w:szCs w:val="28"/>
        </w:rPr>
        <w:t>Погостинская</w:t>
      </w:r>
      <w:proofErr w:type="spellEnd"/>
      <w:r w:rsidRPr="00E17ECB">
        <w:rPr>
          <w:sz w:val="28"/>
          <w:szCs w:val="28"/>
        </w:rPr>
        <w:t xml:space="preserve"> Н.Н., </w:t>
      </w:r>
      <w:proofErr w:type="spellStart"/>
      <w:r w:rsidRPr="00E17ECB">
        <w:rPr>
          <w:sz w:val="28"/>
          <w:szCs w:val="28"/>
        </w:rPr>
        <w:t>Погостинский</w:t>
      </w:r>
      <w:proofErr w:type="spellEnd"/>
      <w:r w:rsidRPr="00E17ECB">
        <w:rPr>
          <w:sz w:val="28"/>
          <w:szCs w:val="28"/>
        </w:rPr>
        <w:t xml:space="preserve"> Ю.А. Системный анализ финансовой отчетности. – СПб.: Издательство Михайлова В.А., 1999</w:t>
      </w:r>
      <w:r w:rsidRPr="00FC627E">
        <w:rPr>
          <w:spacing w:val="-14"/>
          <w:sz w:val="28"/>
          <w:szCs w:val="28"/>
        </w:rPr>
        <w:t xml:space="preserve">. – 96 </w:t>
      </w:r>
      <w:proofErr w:type="gramStart"/>
      <w:r w:rsidRPr="00FC627E">
        <w:rPr>
          <w:spacing w:val="-14"/>
          <w:sz w:val="28"/>
          <w:szCs w:val="28"/>
        </w:rPr>
        <w:t>с</w:t>
      </w:r>
      <w:proofErr w:type="gramEnd"/>
      <w:r w:rsidRPr="00FC627E">
        <w:rPr>
          <w:spacing w:val="-14"/>
          <w:sz w:val="28"/>
          <w:szCs w:val="28"/>
        </w:rPr>
        <w:t>.</w:t>
      </w:r>
    </w:p>
    <w:p w:rsidR="004404C3" w:rsidRDefault="004404C3" w:rsidP="004404C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17ECB">
        <w:rPr>
          <w:sz w:val="28"/>
          <w:szCs w:val="28"/>
        </w:rPr>
        <w:t>Саарепера</w:t>
      </w:r>
      <w:proofErr w:type="spellEnd"/>
      <w:r w:rsidRPr="00E17ECB">
        <w:rPr>
          <w:sz w:val="28"/>
          <w:szCs w:val="28"/>
        </w:rPr>
        <w:t xml:space="preserve"> М.И. Концентрические аналитические матричные модели в экономическом анализе. – Таллинн: Таллиннский политехнич</w:t>
      </w:r>
      <w:r w:rsidRPr="00E17ECB">
        <w:rPr>
          <w:sz w:val="28"/>
          <w:szCs w:val="28"/>
        </w:rPr>
        <w:t>е</w:t>
      </w:r>
      <w:r w:rsidRPr="00E17ECB">
        <w:rPr>
          <w:sz w:val="28"/>
          <w:szCs w:val="28"/>
        </w:rPr>
        <w:t xml:space="preserve">ский институт. Препринт, 1987. – 142 </w:t>
      </w:r>
      <w:proofErr w:type="gramStart"/>
      <w:r w:rsidRPr="00E17ECB">
        <w:rPr>
          <w:sz w:val="28"/>
          <w:szCs w:val="28"/>
        </w:rPr>
        <w:t>с</w:t>
      </w:r>
      <w:proofErr w:type="gramEnd"/>
      <w:r w:rsidRPr="00E17ECB">
        <w:rPr>
          <w:sz w:val="28"/>
          <w:szCs w:val="28"/>
        </w:rPr>
        <w:t>.</w:t>
      </w:r>
    </w:p>
    <w:p w:rsidR="004404C3" w:rsidRPr="00334CE9" w:rsidRDefault="004404C3" w:rsidP="004404C3">
      <w:pPr>
        <w:pStyle w:val="a9"/>
        <w:numPr>
          <w:ilvl w:val="0"/>
          <w:numId w:val="11"/>
        </w:numPr>
        <w:ind w:left="0" w:firstLine="709"/>
        <w:rPr>
          <w:szCs w:val="28"/>
        </w:rPr>
      </w:pPr>
      <w:proofErr w:type="spellStart"/>
      <w:r w:rsidRPr="00853E34">
        <w:rPr>
          <w:szCs w:val="28"/>
        </w:rPr>
        <w:t>Эйсснер</w:t>
      </w:r>
      <w:proofErr w:type="spellEnd"/>
      <w:r w:rsidRPr="00853E34">
        <w:rPr>
          <w:szCs w:val="28"/>
        </w:rPr>
        <w:t xml:space="preserve"> Ю.Н. Организационно-экономические измерения в планировании и управлении. – Л.: Изд-во Ленинградского университета, </w:t>
      </w:r>
      <w:smartTag w:uri="urn:schemas-microsoft-com:office:smarttags" w:element="metricconverter">
        <w:smartTagPr>
          <w:attr w:name="ProductID" w:val="1988 г"/>
        </w:smartTagPr>
        <w:r w:rsidRPr="00853E34">
          <w:rPr>
            <w:szCs w:val="28"/>
          </w:rPr>
          <w:t>1988 г</w:t>
        </w:r>
      </w:smartTag>
      <w:r w:rsidRPr="00853E34">
        <w:rPr>
          <w:szCs w:val="28"/>
        </w:rPr>
        <w:t xml:space="preserve">. – </w:t>
      </w:r>
      <w:r w:rsidRPr="00334CE9">
        <w:rPr>
          <w:szCs w:val="28"/>
        </w:rPr>
        <w:t xml:space="preserve">144 </w:t>
      </w:r>
      <w:proofErr w:type="gramStart"/>
      <w:r w:rsidRPr="00334CE9">
        <w:rPr>
          <w:szCs w:val="28"/>
        </w:rPr>
        <w:t>с</w:t>
      </w:r>
      <w:proofErr w:type="gramEnd"/>
      <w:r w:rsidRPr="00334CE9">
        <w:rPr>
          <w:szCs w:val="28"/>
        </w:rPr>
        <w:t>.</w:t>
      </w:r>
    </w:p>
    <w:p w:rsidR="004404C3" w:rsidRPr="00334CE9" w:rsidRDefault="004404C3" w:rsidP="004404C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334CE9">
        <w:rPr>
          <w:sz w:val="28"/>
          <w:szCs w:val="28"/>
          <w:lang w:val="en-US"/>
        </w:rPr>
        <w:t>Stojanovic</w:t>
      </w:r>
      <w:proofErr w:type="spellEnd"/>
      <w:r w:rsidRPr="00334CE9">
        <w:rPr>
          <w:sz w:val="28"/>
          <w:szCs w:val="28"/>
          <w:lang w:val="en-US"/>
        </w:rPr>
        <w:t xml:space="preserve"> </w:t>
      </w:r>
      <w:proofErr w:type="spellStart"/>
      <w:r w:rsidRPr="00334CE9">
        <w:rPr>
          <w:sz w:val="28"/>
          <w:szCs w:val="28"/>
          <w:lang w:val="en-US"/>
        </w:rPr>
        <w:t>Dragisa</w:t>
      </w:r>
      <w:proofErr w:type="spellEnd"/>
      <w:r w:rsidRPr="00334CE9">
        <w:rPr>
          <w:sz w:val="28"/>
          <w:szCs w:val="28"/>
          <w:lang w:val="en-US"/>
        </w:rPr>
        <w:t>. A comparative analysis of the economic movement on the basis of growth matrix. – Socio – Economic Plan. Sci. – 1986, 20. - №2.</w:t>
      </w:r>
    </w:p>
    <w:p w:rsidR="004404C3" w:rsidRPr="00394BD6" w:rsidRDefault="004404C3" w:rsidP="004404C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94BD6">
        <w:rPr>
          <w:sz w:val="28"/>
          <w:szCs w:val="28"/>
        </w:rPr>
        <w:t>Тонких</w:t>
      </w:r>
      <w:proofErr w:type="gramEnd"/>
      <w:r w:rsidRPr="00394BD6">
        <w:rPr>
          <w:sz w:val="28"/>
          <w:szCs w:val="28"/>
        </w:rPr>
        <w:t xml:space="preserve"> А.С. Моделирование результативного управления ко</w:t>
      </w:r>
      <w:r w:rsidRPr="00394BD6">
        <w:rPr>
          <w:sz w:val="28"/>
          <w:szCs w:val="28"/>
        </w:rPr>
        <w:t>р</w:t>
      </w:r>
      <w:r w:rsidRPr="00394BD6">
        <w:rPr>
          <w:sz w:val="28"/>
          <w:szCs w:val="28"/>
        </w:rPr>
        <w:t>поративными финансами. Монография. – Екатеринбург – Ижевск, 2006</w:t>
      </w:r>
      <w:r>
        <w:rPr>
          <w:sz w:val="28"/>
          <w:szCs w:val="28"/>
        </w:rPr>
        <w:t xml:space="preserve"> г.</w:t>
      </w:r>
      <w:r w:rsidRPr="00394BD6">
        <w:rPr>
          <w:sz w:val="28"/>
          <w:szCs w:val="28"/>
        </w:rPr>
        <w:t xml:space="preserve"> - ИЭ </w:t>
      </w:r>
      <w:proofErr w:type="spellStart"/>
      <w:r w:rsidRPr="00394BD6">
        <w:rPr>
          <w:sz w:val="28"/>
          <w:szCs w:val="28"/>
        </w:rPr>
        <w:t>УрО</w:t>
      </w:r>
      <w:proofErr w:type="spellEnd"/>
      <w:r w:rsidRPr="00394BD6">
        <w:rPr>
          <w:sz w:val="28"/>
          <w:szCs w:val="28"/>
        </w:rPr>
        <w:t xml:space="preserve"> РАН – 200 </w:t>
      </w:r>
      <w:proofErr w:type="gramStart"/>
      <w:r w:rsidRPr="00394BD6">
        <w:rPr>
          <w:sz w:val="28"/>
          <w:szCs w:val="28"/>
        </w:rPr>
        <w:t>с</w:t>
      </w:r>
      <w:proofErr w:type="gramEnd"/>
      <w:r w:rsidRPr="00394BD6">
        <w:rPr>
          <w:sz w:val="28"/>
          <w:szCs w:val="28"/>
        </w:rPr>
        <w:t>.</w:t>
      </w:r>
    </w:p>
    <w:p w:rsidR="004404C3" w:rsidRPr="00AD1C74" w:rsidRDefault="004404C3" w:rsidP="004404C3">
      <w:pPr>
        <w:numPr>
          <w:ilvl w:val="0"/>
          <w:numId w:val="11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D1C74">
        <w:rPr>
          <w:sz w:val="28"/>
          <w:szCs w:val="28"/>
        </w:rPr>
        <w:lastRenderedPageBreak/>
        <w:t xml:space="preserve">Колас Б. Управление финансовой деятельностью предприятия. Проблемы, концепции и методы: </w:t>
      </w:r>
      <w:proofErr w:type="spellStart"/>
      <w:r w:rsidRPr="00AD1C74">
        <w:rPr>
          <w:sz w:val="28"/>
          <w:szCs w:val="28"/>
        </w:rPr>
        <w:t>Учебн</w:t>
      </w:r>
      <w:proofErr w:type="spellEnd"/>
      <w:r w:rsidRPr="00AD1C74">
        <w:rPr>
          <w:sz w:val="28"/>
          <w:szCs w:val="28"/>
        </w:rPr>
        <w:t xml:space="preserve">. пособие/Пер. с франц. под ред. проф. Я.В. Соколова. – М.: Финансы, ЮНИТИ, </w:t>
      </w:r>
      <w:smartTag w:uri="urn:schemas-microsoft-com:office:smarttags" w:element="metricconverter">
        <w:smartTagPr>
          <w:attr w:name="ProductID" w:val="1997 г"/>
        </w:smartTagPr>
        <w:r w:rsidRPr="00AD1C74">
          <w:rPr>
            <w:sz w:val="28"/>
            <w:szCs w:val="28"/>
          </w:rPr>
          <w:t>1997 г</w:t>
        </w:r>
      </w:smartTag>
      <w:r w:rsidRPr="00AD1C74">
        <w:rPr>
          <w:sz w:val="28"/>
          <w:szCs w:val="28"/>
        </w:rPr>
        <w:t xml:space="preserve">. – 576 </w:t>
      </w:r>
      <w:proofErr w:type="gramStart"/>
      <w:r w:rsidRPr="00AD1C74">
        <w:rPr>
          <w:sz w:val="28"/>
          <w:szCs w:val="28"/>
        </w:rPr>
        <w:t>с</w:t>
      </w:r>
      <w:proofErr w:type="gramEnd"/>
      <w:r w:rsidRPr="00AD1C74">
        <w:rPr>
          <w:sz w:val="28"/>
          <w:szCs w:val="28"/>
        </w:rPr>
        <w:t>.</w:t>
      </w:r>
    </w:p>
    <w:p w:rsidR="004404C3" w:rsidRDefault="004404C3" w:rsidP="004404C3">
      <w:pPr>
        <w:pStyle w:val="a9"/>
        <w:numPr>
          <w:ilvl w:val="0"/>
          <w:numId w:val="11"/>
        </w:numPr>
        <w:ind w:left="0" w:firstLine="709"/>
        <w:rPr>
          <w:szCs w:val="28"/>
        </w:rPr>
      </w:pPr>
      <w:r w:rsidRPr="00EF0709">
        <w:rPr>
          <w:szCs w:val="28"/>
        </w:rPr>
        <w:t>Ковалев В.В. Введение в финансовый менеджмент. – М.: Ф</w:t>
      </w:r>
      <w:r w:rsidRPr="00EF0709">
        <w:rPr>
          <w:szCs w:val="28"/>
        </w:rPr>
        <w:t>и</w:t>
      </w:r>
      <w:r w:rsidRPr="00EF0709">
        <w:rPr>
          <w:szCs w:val="28"/>
        </w:rPr>
        <w:t xml:space="preserve">нансы и статистика, </w:t>
      </w:r>
      <w:smartTag w:uri="urn:schemas-microsoft-com:office:smarttags" w:element="metricconverter">
        <w:smartTagPr>
          <w:attr w:name="ProductID" w:val="2001 г"/>
        </w:smartTagPr>
        <w:r w:rsidRPr="00EF0709">
          <w:rPr>
            <w:szCs w:val="28"/>
          </w:rPr>
          <w:t>2001 г</w:t>
        </w:r>
      </w:smartTag>
      <w:r w:rsidRPr="00EF0709">
        <w:rPr>
          <w:szCs w:val="28"/>
        </w:rPr>
        <w:t xml:space="preserve">. – 768 </w:t>
      </w:r>
      <w:proofErr w:type="gramStart"/>
      <w:r w:rsidRPr="00EF0709">
        <w:rPr>
          <w:szCs w:val="28"/>
        </w:rPr>
        <w:t>с</w:t>
      </w:r>
      <w:proofErr w:type="gramEnd"/>
      <w:r w:rsidRPr="00EF0709">
        <w:rPr>
          <w:szCs w:val="28"/>
        </w:rPr>
        <w:t>.</w:t>
      </w:r>
    </w:p>
    <w:p w:rsidR="004404C3" w:rsidRDefault="004404C3" w:rsidP="004404C3">
      <w:pPr>
        <w:pStyle w:val="a9"/>
        <w:numPr>
          <w:ilvl w:val="0"/>
          <w:numId w:val="11"/>
        </w:numPr>
        <w:ind w:left="0" w:firstLine="709"/>
        <w:rPr>
          <w:szCs w:val="28"/>
        </w:rPr>
      </w:pPr>
      <w:r w:rsidRPr="00EF0709">
        <w:rPr>
          <w:szCs w:val="28"/>
        </w:rPr>
        <w:t xml:space="preserve">Финансовое управление фирмой / В.И. Терехин, С.В. Моисеев, Д.В. Терехин, С.Н. Цыганков; по ред. В.И. Терехина. – М.: ОАО «Изд-во «Экономика», </w:t>
      </w:r>
      <w:smartTag w:uri="urn:schemas-microsoft-com:office:smarttags" w:element="metricconverter">
        <w:smartTagPr>
          <w:attr w:name="ProductID" w:val="1998 г"/>
        </w:smartTagPr>
        <w:r w:rsidRPr="00EF0709">
          <w:rPr>
            <w:szCs w:val="28"/>
          </w:rPr>
          <w:t>1998 г</w:t>
        </w:r>
      </w:smartTag>
      <w:r w:rsidRPr="00EF0709">
        <w:rPr>
          <w:szCs w:val="28"/>
        </w:rPr>
        <w:t xml:space="preserve">. – 350 </w:t>
      </w:r>
      <w:proofErr w:type="gramStart"/>
      <w:r w:rsidRPr="00EF0709">
        <w:rPr>
          <w:szCs w:val="28"/>
        </w:rPr>
        <w:t>с</w:t>
      </w:r>
      <w:proofErr w:type="gramEnd"/>
      <w:r w:rsidRPr="00EF0709">
        <w:rPr>
          <w:szCs w:val="28"/>
        </w:rPr>
        <w:t>.</w:t>
      </w:r>
    </w:p>
    <w:p w:rsidR="004404C3" w:rsidRDefault="004404C3" w:rsidP="004404C3">
      <w:pPr>
        <w:pStyle w:val="ab"/>
        <w:numPr>
          <w:ilvl w:val="0"/>
          <w:numId w:val="11"/>
        </w:numPr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B80856">
        <w:rPr>
          <w:rFonts w:ascii="Times New Roman" w:hAnsi="Times New Roman" w:cs="Times New Roman"/>
          <w:sz w:val="28"/>
          <w:szCs w:val="28"/>
        </w:rPr>
        <w:t>Тонких А., Дедов Л., Тонких С. Анализ деятельности банка. Моделирование результ</w:t>
      </w:r>
      <w:r>
        <w:rPr>
          <w:rFonts w:ascii="Times New Roman" w:hAnsi="Times New Roman" w:cs="Times New Roman"/>
          <w:sz w:val="28"/>
          <w:szCs w:val="28"/>
        </w:rPr>
        <w:t>ирующих</w:t>
      </w:r>
      <w:r w:rsidRPr="00B80856">
        <w:rPr>
          <w:rFonts w:ascii="Times New Roman" w:hAnsi="Times New Roman" w:cs="Times New Roman"/>
          <w:sz w:val="28"/>
          <w:szCs w:val="28"/>
        </w:rPr>
        <w:t xml:space="preserve"> измерителей. – </w:t>
      </w:r>
      <w:proofErr w:type="spellStart"/>
      <w:r w:rsidRPr="00B80856">
        <w:rPr>
          <w:rFonts w:ascii="Times New Roman" w:hAnsi="Times New Roman" w:cs="Times New Roman"/>
          <w:sz w:val="28"/>
          <w:szCs w:val="28"/>
        </w:rPr>
        <w:t>Saarbrucken</w:t>
      </w:r>
      <w:proofErr w:type="spellEnd"/>
      <w:r w:rsidRPr="00B80856">
        <w:rPr>
          <w:rFonts w:ascii="Times New Roman" w:hAnsi="Times New Roman" w:cs="Times New Roman"/>
          <w:sz w:val="28"/>
          <w:szCs w:val="28"/>
        </w:rPr>
        <w:t xml:space="preserve">, </w:t>
      </w:r>
      <w:r w:rsidRPr="00B80856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Pr="00B80856">
        <w:rPr>
          <w:rFonts w:ascii="Times New Roman" w:hAnsi="Times New Roman" w:cs="Times New Roman"/>
          <w:sz w:val="28"/>
          <w:szCs w:val="28"/>
        </w:rPr>
        <w:t xml:space="preserve"> </w:t>
      </w:r>
      <w:r w:rsidRPr="00B80856">
        <w:rPr>
          <w:rFonts w:ascii="Times New Roman" w:hAnsi="Times New Roman" w:cs="Times New Roman"/>
          <w:sz w:val="28"/>
          <w:szCs w:val="28"/>
          <w:lang w:val="en-US"/>
        </w:rPr>
        <w:t>LAMBERT</w:t>
      </w:r>
      <w:r w:rsidRPr="00B80856">
        <w:rPr>
          <w:rFonts w:ascii="Times New Roman" w:hAnsi="Times New Roman" w:cs="Times New Roman"/>
          <w:sz w:val="28"/>
          <w:szCs w:val="28"/>
        </w:rPr>
        <w:t xml:space="preserve"> </w:t>
      </w:r>
      <w:r w:rsidRPr="00B80856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B80856">
        <w:rPr>
          <w:rFonts w:ascii="Times New Roman" w:hAnsi="Times New Roman" w:cs="Times New Roman"/>
          <w:sz w:val="28"/>
          <w:szCs w:val="28"/>
        </w:rPr>
        <w:t xml:space="preserve"> </w:t>
      </w:r>
      <w:r w:rsidRPr="00B80856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B80856">
        <w:rPr>
          <w:rFonts w:ascii="Times New Roman" w:hAnsi="Times New Roman" w:cs="Times New Roman"/>
          <w:sz w:val="28"/>
          <w:szCs w:val="28"/>
        </w:rPr>
        <w:t xml:space="preserve">, 2012 г. – 153 </w:t>
      </w:r>
      <w:proofErr w:type="gramStart"/>
      <w:r w:rsidRPr="00B808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0856">
        <w:rPr>
          <w:rFonts w:ascii="Times New Roman" w:hAnsi="Times New Roman" w:cs="Times New Roman"/>
          <w:sz w:val="28"/>
          <w:szCs w:val="28"/>
        </w:rPr>
        <w:t>.</w:t>
      </w:r>
    </w:p>
    <w:p w:rsidR="004404C3" w:rsidRPr="00394BD6" w:rsidRDefault="004404C3" w:rsidP="004404C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Тонких А.С., Ионов А.В. Управление рыночной стоимостью предприятия на основе соблюдения баланса интересов. Монография. – </w:t>
      </w:r>
      <w:r w:rsidRPr="00B80856">
        <w:rPr>
          <w:sz w:val="28"/>
          <w:szCs w:val="28"/>
        </w:rPr>
        <w:t xml:space="preserve"> </w:t>
      </w:r>
      <w:r w:rsidRPr="00394BD6">
        <w:rPr>
          <w:sz w:val="28"/>
          <w:szCs w:val="28"/>
        </w:rPr>
        <w:t>Екатеринбург – Ижевск, 20</w:t>
      </w:r>
      <w:r>
        <w:rPr>
          <w:sz w:val="28"/>
          <w:szCs w:val="28"/>
        </w:rPr>
        <w:t>11 г.</w:t>
      </w:r>
      <w:r w:rsidRPr="00394BD6">
        <w:rPr>
          <w:sz w:val="28"/>
          <w:szCs w:val="28"/>
        </w:rPr>
        <w:t xml:space="preserve"> - ИЭ </w:t>
      </w:r>
      <w:proofErr w:type="spellStart"/>
      <w:r w:rsidRPr="00394BD6">
        <w:rPr>
          <w:sz w:val="28"/>
          <w:szCs w:val="28"/>
        </w:rPr>
        <w:t>УрО</w:t>
      </w:r>
      <w:proofErr w:type="spellEnd"/>
      <w:r w:rsidRPr="00394BD6">
        <w:rPr>
          <w:sz w:val="28"/>
          <w:szCs w:val="28"/>
        </w:rPr>
        <w:t xml:space="preserve"> РАН – </w:t>
      </w:r>
      <w:r>
        <w:rPr>
          <w:sz w:val="28"/>
          <w:szCs w:val="28"/>
        </w:rPr>
        <w:t>12</w:t>
      </w:r>
      <w:r w:rsidRPr="00394BD6">
        <w:rPr>
          <w:sz w:val="28"/>
          <w:szCs w:val="28"/>
        </w:rPr>
        <w:t xml:space="preserve">0 </w:t>
      </w:r>
      <w:proofErr w:type="gramStart"/>
      <w:r w:rsidRPr="00394BD6">
        <w:rPr>
          <w:sz w:val="28"/>
          <w:szCs w:val="28"/>
        </w:rPr>
        <w:t>с</w:t>
      </w:r>
      <w:proofErr w:type="gramEnd"/>
      <w:r w:rsidRPr="00394BD6">
        <w:rPr>
          <w:sz w:val="28"/>
          <w:szCs w:val="28"/>
        </w:rPr>
        <w:t>.</w:t>
      </w:r>
    </w:p>
    <w:p w:rsidR="004404C3" w:rsidRPr="00B80856" w:rsidRDefault="004404C3" w:rsidP="004404C3">
      <w:pPr>
        <w:pStyle w:val="ab"/>
        <w:numPr>
          <w:ilvl w:val="0"/>
          <w:numId w:val="11"/>
        </w:numPr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Миняшкин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Финансовый мониторинг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 промышленного предприятия: Научное издание. – М.: ТЕИС, 2003. – 267 с.</w:t>
      </w:r>
    </w:p>
    <w:p w:rsidR="004404C3" w:rsidRPr="000D3A19" w:rsidRDefault="004404C3" w:rsidP="00590147">
      <w:pPr>
        <w:rPr>
          <w:rFonts w:ascii="Times New Roman CYR" w:hAnsi="Times New Roman CYR"/>
          <w:sz w:val="28"/>
          <w:szCs w:val="28"/>
        </w:rPr>
        <w:sectPr w:rsidR="004404C3" w:rsidRPr="000D3A19">
          <w:footerReference w:type="even" r:id="rId357"/>
          <w:footerReference w:type="default" r:id="rId358"/>
          <w:pgSz w:w="11907" w:h="16840"/>
          <w:pgMar w:top="1304" w:right="1418" w:bottom="1418" w:left="1418" w:header="720" w:footer="851" w:gutter="0"/>
          <w:cols w:space="720"/>
        </w:sectPr>
      </w:pPr>
    </w:p>
    <w:p w:rsidR="00590147" w:rsidRPr="000D3A19" w:rsidRDefault="00590147" w:rsidP="00590147">
      <w:pPr>
        <w:rPr>
          <w:rFonts w:ascii="Times New Roman CYR" w:hAnsi="Times New Roman CYR"/>
          <w:sz w:val="28"/>
          <w:szCs w:val="28"/>
        </w:rPr>
        <w:sectPr w:rsidR="00590147" w:rsidRPr="000D3A19" w:rsidSect="00AD4470">
          <w:type w:val="continuous"/>
          <w:pgSz w:w="11907" w:h="16840"/>
          <w:pgMar w:top="1304" w:right="1418" w:bottom="1418" w:left="1418" w:header="720" w:footer="851" w:gutter="0"/>
          <w:cols w:space="720"/>
        </w:sectPr>
      </w:pPr>
    </w:p>
    <w:p w:rsidR="004E5ABE" w:rsidRDefault="004E5ABE" w:rsidP="004E5ABE">
      <w:pPr>
        <w:spacing w:line="360" w:lineRule="auto"/>
        <w:jc w:val="center"/>
        <w:rPr>
          <w:sz w:val="28"/>
          <w:szCs w:val="28"/>
        </w:rPr>
      </w:pPr>
      <w:proofErr w:type="gramStart"/>
      <w:r w:rsidRPr="004E5ABE">
        <w:rPr>
          <w:sz w:val="28"/>
          <w:szCs w:val="28"/>
        </w:rPr>
        <w:lastRenderedPageBreak/>
        <w:t>Тонких</w:t>
      </w:r>
      <w:proofErr w:type="gramEnd"/>
      <w:r w:rsidRPr="004E5ABE">
        <w:rPr>
          <w:sz w:val="28"/>
          <w:szCs w:val="28"/>
        </w:rPr>
        <w:t xml:space="preserve"> Андрей Сергеевич</w:t>
      </w:r>
    </w:p>
    <w:p w:rsidR="004E5ABE" w:rsidRPr="004E5ABE" w:rsidRDefault="006E47C9" w:rsidP="004E5ABE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Остальцев</w:t>
      </w:r>
      <w:proofErr w:type="spellEnd"/>
      <w:r>
        <w:rPr>
          <w:sz w:val="28"/>
          <w:szCs w:val="28"/>
        </w:rPr>
        <w:t xml:space="preserve"> Антон Сергеевич</w:t>
      </w: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</w:p>
    <w:p w:rsidR="006E47C9" w:rsidRDefault="006E47C9" w:rsidP="004E5AB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Построение модели экономического роста предприятия</w:t>
      </w:r>
    </w:p>
    <w:p w:rsidR="004E5ABE" w:rsidRPr="004E5ABE" w:rsidRDefault="006E47C9" w:rsidP="004E5AB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нефтяной промышленности</w:t>
      </w: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</w:p>
    <w:p w:rsidR="004E5ABE" w:rsidRPr="004E5ABE" w:rsidRDefault="006E47C9" w:rsidP="004E5AB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  <w:r w:rsidRPr="004E5ABE">
        <w:rPr>
          <w:sz w:val="28"/>
          <w:szCs w:val="28"/>
        </w:rPr>
        <w:t>Рекомендовано к изданию</w:t>
      </w: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  <w:r w:rsidRPr="004E5ABE">
        <w:rPr>
          <w:sz w:val="28"/>
          <w:szCs w:val="28"/>
        </w:rPr>
        <w:t>Ученым советом</w:t>
      </w: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  <w:r w:rsidRPr="004E5ABE">
        <w:rPr>
          <w:sz w:val="28"/>
          <w:szCs w:val="28"/>
        </w:rPr>
        <w:t xml:space="preserve">Института экономики </w:t>
      </w:r>
      <w:proofErr w:type="spellStart"/>
      <w:r w:rsidRPr="004E5ABE">
        <w:rPr>
          <w:sz w:val="28"/>
          <w:szCs w:val="28"/>
        </w:rPr>
        <w:t>УрО</w:t>
      </w:r>
      <w:proofErr w:type="spellEnd"/>
      <w:r w:rsidRPr="004E5ABE">
        <w:rPr>
          <w:sz w:val="28"/>
          <w:szCs w:val="28"/>
        </w:rPr>
        <w:t xml:space="preserve"> РАН</w:t>
      </w:r>
    </w:p>
    <w:p w:rsidR="004E5ABE" w:rsidRPr="004E5ABE" w:rsidRDefault="004E5ABE" w:rsidP="004E5ABE">
      <w:pPr>
        <w:tabs>
          <w:tab w:val="left" w:pos="5250"/>
        </w:tabs>
        <w:spacing w:line="360" w:lineRule="auto"/>
        <w:rPr>
          <w:sz w:val="28"/>
          <w:szCs w:val="28"/>
        </w:rPr>
      </w:pPr>
      <w:r w:rsidRPr="004E5ABE">
        <w:rPr>
          <w:sz w:val="28"/>
          <w:szCs w:val="28"/>
        </w:rPr>
        <w:tab/>
      </w:r>
    </w:p>
    <w:p w:rsidR="004E5ABE" w:rsidRPr="004E5ABE" w:rsidRDefault="004E5ABE" w:rsidP="004E5ABE">
      <w:pPr>
        <w:tabs>
          <w:tab w:val="left" w:pos="5250"/>
        </w:tabs>
        <w:spacing w:line="360" w:lineRule="auto"/>
        <w:rPr>
          <w:sz w:val="28"/>
          <w:szCs w:val="28"/>
        </w:rPr>
      </w:pPr>
    </w:p>
    <w:p w:rsidR="004E5ABE" w:rsidRPr="004E5ABE" w:rsidRDefault="004E5ABE" w:rsidP="004E5ABE">
      <w:pPr>
        <w:tabs>
          <w:tab w:val="left" w:pos="5250"/>
        </w:tabs>
        <w:spacing w:line="360" w:lineRule="auto"/>
        <w:rPr>
          <w:sz w:val="28"/>
          <w:szCs w:val="28"/>
        </w:rPr>
      </w:pPr>
    </w:p>
    <w:p w:rsidR="004E5ABE" w:rsidRPr="004E5ABE" w:rsidRDefault="004E5ABE" w:rsidP="004E5ABE">
      <w:pPr>
        <w:pBdr>
          <w:bottom w:val="single" w:sz="12" w:space="0" w:color="auto"/>
        </w:pBdr>
        <w:spacing w:line="360" w:lineRule="auto"/>
        <w:jc w:val="center"/>
        <w:rPr>
          <w:sz w:val="28"/>
          <w:szCs w:val="28"/>
        </w:rPr>
      </w:pPr>
      <w:r w:rsidRPr="004E5ABE">
        <w:rPr>
          <w:sz w:val="28"/>
          <w:szCs w:val="28"/>
        </w:rPr>
        <w:t>Ответственный за выпуск  М.В.Гоголев</w:t>
      </w:r>
    </w:p>
    <w:p w:rsidR="004E5ABE" w:rsidRPr="004E5ABE" w:rsidRDefault="004E5ABE" w:rsidP="004E5ABE">
      <w:pPr>
        <w:pBdr>
          <w:bottom w:val="single" w:sz="12" w:space="0" w:color="auto"/>
        </w:pBdr>
        <w:spacing w:line="360" w:lineRule="auto"/>
        <w:jc w:val="center"/>
        <w:rPr>
          <w:sz w:val="28"/>
          <w:szCs w:val="28"/>
        </w:rPr>
      </w:pP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  <w:r w:rsidRPr="004E5ABE">
        <w:rPr>
          <w:sz w:val="28"/>
          <w:szCs w:val="28"/>
        </w:rPr>
        <w:t xml:space="preserve">Издательство Института экономики </w:t>
      </w:r>
      <w:proofErr w:type="spellStart"/>
      <w:r w:rsidRPr="004E5ABE">
        <w:rPr>
          <w:sz w:val="28"/>
          <w:szCs w:val="28"/>
        </w:rPr>
        <w:t>УрО</w:t>
      </w:r>
      <w:proofErr w:type="spellEnd"/>
      <w:r w:rsidRPr="004E5ABE">
        <w:rPr>
          <w:sz w:val="28"/>
          <w:szCs w:val="28"/>
        </w:rPr>
        <w:t xml:space="preserve"> РАН</w:t>
      </w: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  <w:r w:rsidRPr="004E5ABE">
        <w:rPr>
          <w:sz w:val="28"/>
          <w:szCs w:val="28"/>
        </w:rPr>
        <w:t xml:space="preserve">Подписано в печать </w:t>
      </w: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  <w:r w:rsidRPr="004E5ABE">
        <w:rPr>
          <w:sz w:val="28"/>
          <w:szCs w:val="28"/>
        </w:rPr>
        <w:t xml:space="preserve">Формат         Отпечатано </w:t>
      </w:r>
      <w:proofErr w:type="gramStart"/>
      <w:r w:rsidRPr="004E5ABE">
        <w:rPr>
          <w:sz w:val="28"/>
          <w:szCs w:val="28"/>
        </w:rPr>
        <w:t>на</w:t>
      </w:r>
      <w:proofErr w:type="gramEnd"/>
      <w:r w:rsidRPr="004E5ABE">
        <w:rPr>
          <w:sz w:val="28"/>
          <w:szCs w:val="28"/>
        </w:rPr>
        <w:t xml:space="preserve"> </w:t>
      </w: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  <w:proofErr w:type="spellStart"/>
      <w:r w:rsidRPr="004E5ABE">
        <w:rPr>
          <w:sz w:val="28"/>
          <w:szCs w:val="28"/>
        </w:rPr>
        <w:t>Уч.-изд</w:t>
      </w:r>
      <w:proofErr w:type="spellEnd"/>
      <w:r w:rsidRPr="004E5ABE">
        <w:rPr>
          <w:sz w:val="28"/>
          <w:szCs w:val="28"/>
        </w:rPr>
        <w:t xml:space="preserve">. л.     </w:t>
      </w:r>
      <w:proofErr w:type="spellStart"/>
      <w:r w:rsidRPr="004E5ABE">
        <w:rPr>
          <w:sz w:val="28"/>
          <w:szCs w:val="28"/>
        </w:rPr>
        <w:t>Усл</w:t>
      </w:r>
      <w:proofErr w:type="spellEnd"/>
      <w:r w:rsidRPr="004E5ABE">
        <w:rPr>
          <w:sz w:val="28"/>
          <w:szCs w:val="28"/>
        </w:rPr>
        <w:t xml:space="preserve">. </w:t>
      </w:r>
      <w:proofErr w:type="spellStart"/>
      <w:r w:rsidRPr="004E5ABE">
        <w:rPr>
          <w:sz w:val="28"/>
          <w:szCs w:val="28"/>
        </w:rPr>
        <w:t>печ</w:t>
      </w:r>
      <w:proofErr w:type="spellEnd"/>
      <w:r w:rsidRPr="004E5ABE">
        <w:rPr>
          <w:sz w:val="28"/>
          <w:szCs w:val="28"/>
        </w:rPr>
        <w:t xml:space="preserve">. л.  </w:t>
      </w:r>
    </w:p>
    <w:p w:rsidR="004E5ABE" w:rsidRPr="004E5ABE" w:rsidRDefault="004E5ABE" w:rsidP="004E5ABE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r w:rsidRPr="004E5ABE">
        <w:rPr>
          <w:sz w:val="28"/>
          <w:szCs w:val="28"/>
        </w:rPr>
        <w:t xml:space="preserve">Тираж </w:t>
      </w:r>
      <w:r>
        <w:rPr>
          <w:sz w:val="28"/>
          <w:szCs w:val="28"/>
        </w:rPr>
        <w:t>10</w:t>
      </w:r>
      <w:r w:rsidRPr="004E5ABE">
        <w:rPr>
          <w:sz w:val="28"/>
          <w:szCs w:val="28"/>
        </w:rPr>
        <w:t>0. Заказ. Цена свободная</w:t>
      </w:r>
    </w:p>
    <w:p w:rsidR="004E5ABE" w:rsidRPr="004E5ABE" w:rsidRDefault="004E5ABE" w:rsidP="004E5ABE">
      <w:pPr>
        <w:spacing w:line="360" w:lineRule="auto"/>
        <w:jc w:val="center"/>
        <w:rPr>
          <w:sz w:val="28"/>
          <w:szCs w:val="28"/>
        </w:rPr>
      </w:pPr>
      <w:r w:rsidRPr="004E5ABE">
        <w:rPr>
          <w:sz w:val="28"/>
          <w:szCs w:val="28"/>
        </w:rPr>
        <w:t>620014, г</w:t>
      </w:r>
      <w:proofErr w:type="gramStart"/>
      <w:r w:rsidRPr="004E5ABE">
        <w:rPr>
          <w:sz w:val="28"/>
          <w:szCs w:val="28"/>
        </w:rPr>
        <w:t>.Е</w:t>
      </w:r>
      <w:proofErr w:type="gramEnd"/>
      <w:r w:rsidRPr="004E5ABE">
        <w:rPr>
          <w:sz w:val="28"/>
          <w:szCs w:val="28"/>
        </w:rPr>
        <w:t>катеринбург, ул. Московская – 29</w:t>
      </w:r>
    </w:p>
    <w:p w:rsidR="00C9548B" w:rsidRPr="00C9548B" w:rsidRDefault="004E5ABE" w:rsidP="004E5ABE">
      <w:pPr>
        <w:spacing w:line="360" w:lineRule="auto"/>
        <w:jc w:val="center"/>
        <w:rPr>
          <w:sz w:val="28"/>
          <w:szCs w:val="28"/>
        </w:rPr>
      </w:pPr>
      <w:r w:rsidRPr="004E5ABE">
        <w:rPr>
          <w:sz w:val="28"/>
          <w:szCs w:val="28"/>
        </w:rPr>
        <w:t xml:space="preserve">Институт экономики </w:t>
      </w:r>
      <w:proofErr w:type="spellStart"/>
      <w:r w:rsidRPr="004E5ABE">
        <w:rPr>
          <w:sz w:val="28"/>
          <w:szCs w:val="28"/>
        </w:rPr>
        <w:t>УрО</w:t>
      </w:r>
      <w:proofErr w:type="spellEnd"/>
      <w:r w:rsidRPr="004E5ABE">
        <w:rPr>
          <w:sz w:val="28"/>
          <w:szCs w:val="28"/>
        </w:rPr>
        <w:t xml:space="preserve"> РАН</w:t>
      </w:r>
    </w:p>
    <w:sectPr w:rsidR="00C9548B" w:rsidRPr="00C9548B" w:rsidSect="000B396B">
      <w:footerReference w:type="default" r:id="rId3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6C1" w:rsidRDefault="009C46C1">
      <w:r>
        <w:separator/>
      </w:r>
    </w:p>
  </w:endnote>
  <w:endnote w:type="continuationSeparator" w:id="0">
    <w:p w:rsidR="009C46C1" w:rsidRDefault="009C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FSquareSans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520641"/>
    </w:sdtPr>
    <w:sdtContent>
      <w:p w:rsidR="00C72122" w:rsidRDefault="00C72122">
        <w:pPr>
          <w:pStyle w:val="a4"/>
          <w:jc w:val="right"/>
        </w:pPr>
      </w:p>
    </w:sdtContent>
  </w:sdt>
  <w:p w:rsidR="00C72122" w:rsidRDefault="00C721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31689"/>
      <w:docPartObj>
        <w:docPartGallery w:val="Общ"/>
        <w:docPartUnique/>
      </w:docPartObj>
    </w:sdtPr>
    <w:sdtContent>
      <w:p w:rsidR="00C72122" w:rsidRDefault="00C72122">
        <w:pPr>
          <w:pStyle w:val="a4"/>
          <w:jc w:val="center"/>
        </w:pPr>
        <w:fldSimple w:instr=" PAGE   \* MERGEFORMAT ">
          <w:r w:rsidR="00700841">
            <w:rPr>
              <w:noProof/>
            </w:rPr>
            <w:t>1</w:t>
          </w:r>
        </w:fldSimple>
      </w:p>
    </w:sdtContent>
  </w:sdt>
  <w:p w:rsidR="00C72122" w:rsidRDefault="00C7212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22" w:rsidRDefault="00C72122" w:rsidP="00C72122">
    <w:pPr>
      <w:pStyle w:val="a4"/>
    </w:pPr>
    <w:sdt>
      <w:sdtPr>
        <w:id w:val="14866649"/>
      </w:sdtPr>
      <w:sdtContent>
        <w:fldSimple w:instr=" PAGE   \* MERGEFORMAT ">
          <w:r w:rsidR="00743281">
            <w:rPr>
              <w:noProof/>
            </w:rPr>
            <w:t>21</w:t>
          </w:r>
        </w:fldSimple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64.65pt;margin-top:235.75pt;width:30.75pt;height:17.25pt;z-index:251660288;mso-position-horizontal-relative:text;mso-position-vertical-relative:text" fillcolor="white [3212]" strokeweight="1.25pt">
          <v:shadow color="#404040 [2429]" opacity=".5" offset="6pt,6pt"/>
          <v:textbox>
            <w:txbxContent>
              <w:p w:rsidR="00C72122" w:rsidRDefault="00C72122" w:rsidP="00C72122">
                <w:pPr>
                  <w:ind w:left="-113"/>
                </w:pPr>
                <w:r>
                  <w:t>21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22" w:rsidRDefault="00C72122" w:rsidP="005F0C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2122" w:rsidRDefault="00C72122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31691"/>
      <w:docPartObj>
        <w:docPartGallery w:val="Общ"/>
        <w:docPartUnique/>
      </w:docPartObj>
    </w:sdtPr>
    <w:sdtContent>
      <w:p w:rsidR="00D04759" w:rsidRDefault="00D04759">
        <w:pPr>
          <w:pStyle w:val="a4"/>
          <w:jc w:val="center"/>
        </w:pPr>
        <w:fldSimple w:instr=" PAGE   \* MERGEFORMAT ">
          <w:r w:rsidR="00743281">
            <w:rPr>
              <w:noProof/>
            </w:rPr>
            <w:t>40</w:t>
          </w:r>
        </w:fldSimple>
      </w:p>
    </w:sdtContent>
  </w:sdt>
  <w:p w:rsidR="00C72122" w:rsidRDefault="00C72122">
    <w:pPr>
      <w:pStyle w:val="a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22" w:rsidRDefault="00C72122" w:rsidP="005F0C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3281">
      <w:rPr>
        <w:rStyle w:val="a6"/>
        <w:noProof/>
      </w:rPr>
      <w:t>44</w:t>
    </w:r>
    <w:r>
      <w:rPr>
        <w:rStyle w:val="a6"/>
      </w:rPr>
      <w:fldChar w:fldCharType="end"/>
    </w:r>
  </w:p>
  <w:p w:rsidR="00C72122" w:rsidRDefault="00C7212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6C1" w:rsidRDefault="009C46C1">
      <w:r>
        <w:separator/>
      </w:r>
    </w:p>
  </w:footnote>
  <w:footnote w:type="continuationSeparator" w:id="0">
    <w:p w:rsidR="009C46C1" w:rsidRDefault="009C4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AC1"/>
    <w:multiLevelType w:val="hybridMultilevel"/>
    <w:tmpl w:val="CDCA6EFC"/>
    <w:lvl w:ilvl="0" w:tplc="7E727F8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F62503B"/>
    <w:multiLevelType w:val="hybridMultilevel"/>
    <w:tmpl w:val="3678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E5C83"/>
    <w:multiLevelType w:val="hybridMultilevel"/>
    <w:tmpl w:val="A9C8E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707F8"/>
    <w:multiLevelType w:val="hybridMultilevel"/>
    <w:tmpl w:val="37529FE4"/>
    <w:lvl w:ilvl="0" w:tplc="4642A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B47543"/>
    <w:multiLevelType w:val="multilevel"/>
    <w:tmpl w:val="28D490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22600732"/>
    <w:multiLevelType w:val="hybridMultilevel"/>
    <w:tmpl w:val="B356840E"/>
    <w:lvl w:ilvl="0" w:tplc="98AC7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E5CA1"/>
    <w:multiLevelType w:val="hybridMultilevel"/>
    <w:tmpl w:val="AA806764"/>
    <w:lvl w:ilvl="0" w:tplc="E640B6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542A1"/>
    <w:multiLevelType w:val="hybridMultilevel"/>
    <w:tmpl w:val="D0AA9890"/>
    <w:lvl w:ilvl="0" w:tplc="6DA26C5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C90D91"/>
    <w:multiLevelType w:val="hybridMultilevel"/>
    <w:tmpl w:val="F14A5D28"/>
    <w:lvl w:ilvl="0" w:tplc="24ECF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1267FE"/>
    <w:multiLevelType w:val="hybridMultilevel"/>
    <w:tmpl w:val="45C4E364"/>
    <w:lvl w:ilvl="0" w:tplc="8FA680C6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4267C8"/>
    <w:multiLevelType w:val="hybridMultilevel"/>
    <w:tmpl w:val="71426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8176F8"/>
    <w:multiLevelType w:val="hybridMultilevel"/>
    <w:tmpl w:val="B068083C"/>
    <w:lvl w:ilvl="0" w:tplc="E640B6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A32CB"/>
    <w:multiLevelType w:val="singleLevel"/>
    <w:tmpl w:val="A174708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76CF21F5"/>
    <w:multiLevelType w:val="singleLevel"/>
    <w:tmpl w:val="2D8A92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12"/>
  </w:num>
  <w:num w:numId="9">
    <w:abstractNumId w:val="5"/>
  </w:num>
  <w:num w:numId="10">
    <w:abstractNumId w:val="13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B12B4"/>
    <w:rsid w:val="00033195"/>
    <w:rsid w:val="00035C85"/>
    <w:rsid w:val="00044A5D"/>
    <w:rsid w:val="0005276F"/>
    <w:rsid w:val="000550CD"/>
    <w:rsid w:val="000758F6"/>
    <w:rsid w:val="00083DE0"/>
    <w:rsid w:val="000B396B"/>
    <w:rsid w:val="000B5C9A"/>
    <w:rsid w:val="000B7B43"/>
    <w:rsid w:val="000C0C6D"/>
    <w:rsid w:val="000C4DFA"/>
    <w:rsid w:val="000D1F3D"/>
    <w:rsid w:val="000D3A19"/>
    <w:rsid w:val="000D52EB"/>
    <w:rsid w:val="00103E51"/>
    <w:rsid w:val="00110B6D"/>
    <w:rsid w:val="001148CF"/>
    <w:rsid w:val="0012071F"/>
    <w:rsid w:val="00121237"/>
    <w:rsid w:val="001238FD"/>
    <w:rsid w:val="00142814"/>
    <w:rsid w:val="00147EB1"/>
    <w:rsid w:val="00157ED5"/>
    <w:rsid w:val="001612ED"/>
    <w:rsid w:val="00165821"/>
    <w:rsid w:val="00187989"/>
    <w:rsid w:val="001A422D"/>
    <w:rsid w:val="001B7A16"/>
    <w:rsid w:val="001D3373"/>
    <w:rsid w:val="001D615C"/>
    <w:rsid w:val="001E5300"/>
    <w:rsid w:val="001E6AC1"/>
    <w:rsid w:val="001F5491"/>
    <w:rsid w:val="00201392"/>
    <w:rsid w:val="00205E58"/>
    <w:rsid w:val="00212EAC"/>
    <w:rsid w:val="00226413"/>
    <w:rsid w:val="00226627"/>
    <w:rsid w:val="002275E1"/>
    <w:rsid w:val="00230197"/>
    <w:rsid w:val="00231435"/>
    <w:rsid w:val="00236E30"/>
    <w:rsid w:val="00241448"/>
    <w:rsid w:val="00250FE1"/>
    <w:rsid w:val="00265012"/>
    <w:rsid w:val="00270EBD"/>
    <w:rsid w:val="00277B48"/>
    <w:rsid w:val="0028788F"/>
    <w:rsid w:val="002B3961"/>
    <w:rsid w:val="002B5EDD"/>
    <w:rsid w:val="002C24E3"/>
    <w:rsid w:val="002D11DA"/>
    <w:rsid w:val="002E3EC0"/>
    <w:rsid w:val="002E488E"/>
    <w:rsid w:val="00303371"/>
    <w:rsid w:val="00306D81"/>
    <w:rsid w:val="00307ED2"/>
    <w:rsid w:val="00325A5F"/>
    <w:rsid w:val="00340F21"/>
    <w:rsid w:val="00340F5B"/>
    <w:rsid w:val="00354D98"/>
    <w:rsid w:val="00373C11"/>
    <w:rsid w:val="003753E1"/>
    <w:rsid w:val="00377BD3"/>
    <w:rsid w:val="00380903"/>
    <w:rsid w:val="003858A8"/>
    <w:rsid w:val="00386AE0"/>
    <w:rsid w:val="00392BBF"/>
    <w:rsid w:val="003B5F51"/>
    <w:rsid w:val="003D3E61"/>
    <w:rsid w:val="003E3BD0"/>
    <w:rsid w:val="003F27C7"/>
    <w:rsid w:val="003F6C10"/>
    <w:rsid w:val="00402069"/>
    <w:rsid w:val="00415D8E"/>
    <w:rsid w:val="00432CBC"/>
    <w:rsid w:val="00433CF1"/>
    <w:rsid w:val="004351BF"/>
    <w:rsid w:val="004404C3"/>
    <w:rsid w:val="00444A53"/>
    <w:rsid w:val="00462A64"/>
    <w:rsid w:val="00466CEE"/>
    <w:rsid w:val="00470E4B"/>
    <w:rsid w:val="00471A03"/>
    <w:rsid w:val="00473E00"/>
    <w:rsid w:val="00492836"/>
    <w:rsid w:val="0049466F"/>
    <w:rsid w:val="004970EB"/>
    <w:rsid w:val="004A2C86"/>
    <w:rsid w:val="004A33B3"/>
    <w:rsid w:val="004B6919"/>
    <w:rsid w:val="004B75D9"/>
    <w:rsid w:val="004D1DE9"/>
    <w:rsid w:val="004E36BD"/>
    <w:rsid w:val="004E5ABE"/>
    <w:rsid w:val="00501134"/>
    <w:rsid w:val="005012F3"/>
    <w:rsid w:val="0050611C"/>
    <w:rsid w:val="00511464"/>
    <w:rsid w:val="00512C2A"/>
    <w:rsid w:val="00513A3D"/>
    <w:rsid w:val="00517701"/>
    <w:rsid w:val="00525315"/>
    <w:rsid w:val="00534B12"/>
    <w:rsid w:val="0053505F"/>
    <w:rsid w:val="005527B0"/>
    <w:rsid w:val="00554F5A"/>
    <w:rsid w:val="0056162B"/>
    <w:rsid w:val="0056578B"/>
    <w:rsid w:val="00567169"/>
    <w:rsid w:val="00570D88"/>
    <w:rsid w:val="005821B8"/>
    <w:rsid w:val="00590147"/>
    <w:rsid w:val="005A06D3"/>
    <w:rsid w:val="005A3CE2"/>
    <w:rsid w:val="005A523A"/>
    <w:rsid w:val="005A77A6"/>
    <w:rsid w:val="005C2531"/>
    <w:rsid w:val="005D1FD5"/>
    <w:rsid w:val="005D5496"/>
    <w:rsid w:val="005F0CDF"/>
    <w:rsid w:val="005F49B7"/>
    <w:rsid w:val="0061321B"/>
    <w:rsid w:val="00617250"/>
    <w:rsid w:val="00621945"/>
    <w:rsid w:val="0062352A"/>
    <w:rsid w:val="00623CE8"/>
    <w:rsid w:val="00626C7F"/>
    <w:rsid w:val="0064477A"/>
    <w:rsid w:val="00646838"/>
    <w:rsid w:val="0065752E"/>
    <w:rsid w:val="0066089F"/>
    <w:rsid w:val="006669A1"/>
    <w:rsid w:val="0067693C"/>
    <w:rsid w:val="006867E8"/>
    <w:rsid w:val="00692D78"/>
    <w:rsid w:val="006A05A9"/>
    <w:rsid w:val="006A1F43"/>
    <w:rsid w:val="006A1F7B"/>
    <w:rsid w:val="006A6566"/>
    <w:rsid w:val="006B03C9"/>
    <w:rsid w:val="006B0C90"/>
    <w:rsid w:val="006D0FF1"/>
    <w:rsid w:val="006E086B"/>
    <w:rsid w:val="006E15A9"/>
    <w:rsid w:val="006E47C9"/>
    <w:rsid w:val="00700074"/>
    <w:rsid w:val="00700841"/>
    <w:rsid w:val="007078F6"/>
    <w:rsid w:val="00716070"/>
    <w:rsid w:val="00725736"/>
    <w:rsid w:val="00742CAC"/>
    <w:rsid w:val="00743281"/>
    <w:rsid w:val="0076466B"/>
    <w:rsid w:val="007676E8"/>
    <w:rsid w:val="00773BD0"/>
    <w:rsid w:val="0077648D"/>
    <w:rsid w:val="007A0764"/>
    <w:rsid w:val="007A3D28"/>
    <w:rsid w:val="007B09A8"/>
    <w:rsid w:val="007B16AF"/>
    <w:rsid w:val="007B3F97"/>
    <w:rsid w:val="007B6BAA"/>
    <w:rsid w:val="007C095E"/>
    <w:rsid w:val="007C1FB3"/>
    <w:rsid w:val="007C1FE2"/>
    <w:rsid w:val="007D0CFC"/>
    <w:rsid w:val="007D1AC4"/>
    <w:rsid w:val="007E31D7"/>
    <w:rsid w:val="00800DDE"/>
    <w:rsid w:val="0080123F"/>
    <w:rsid w:val="00811529"/>
    <w:rsid w:val="008213FF"/>
    <w:rsid w:val="0082373E"/>
    <w:rsid w:val="008246EB"/>
    <w:rsid w:val="00830322"/>
    <w:rsid w:val="00857A18"/>
    <w:rsid w:val="00864752"/>
    <w:rsid w:val="00881F4E"/>
    <w:rsid w:val="00887EA1"/>
    <w:rsid w:val="008A4CF7"/>
    <w:rsid w:val="008B7913"/>
    <w:rsid w:val="008C2AD5"/>
    <w:rsid w:val="008D023C"/>
    <w:rsid w:val="008D2AE1"/>
    <w:rsid w:val="008E004D"/>
    <w:rsid w:val="008E17AE"/>
    <w:rsid w:val="008E35A0"/>
    <w:rsid w:val="008E5C29"/>
    <w:rsid w:val="008E662F"/>
    <w:rsid w:val="008E71D6"/>
    <w:rsid w:val="008F0E2F"/>
    <w:rsid w:val="009055EF"/>
    <w:rsid w:val="00920802"/>
    <w:rsid w:val="00921536"/>
    <w:rsid w:val="00922A08"/>
    <w:rsid w:val="009241F0"/>
    <w:rsid w:val="00924940"/>
    <w:rsid w:val="00932132"/>
    <w:rsid w:val="00933F74"/>
    <w:rsid w:val="00943086"/>
    <w:rsid w:val="00945039"/>
    <w:rsid w:val="0095153D"/>
    <w:rsid w:val="009515F4"/>
    <w:rsid w:val="00952DC7"/>
    <w:rsid w:val="00960C09"/>
    <w:rsid w:val="009631D5"/>
    <w:rsid w:val="009648B5"/>
    <w:rsid w:val="00993497"/>
    <w:rsid w:val="009A0383"/>
    <w:rsid w:val="009A4D48"/>
    <w:rsid w:val="009B2AEE"/>
    <w:rsid w:val="009B526F"/>
    <w:rsid w:val="009C026C"/>
    <w:rsid w:val="009C46C1"/>
    <w:rsid w:val="009C6BD1"/>
    <w:rsid w:val="009E1BDE"/>
    <w:rsid w:val="009F13AA"/>
    <w:rsid w:val="00A022CC"/>
    <w:rsid w:val="00A26215"/>
    <w:rsid w:val="00A33E92"/>
    <w:rsid w:val="00A56C62"/>
    <w:rsid w:val="00A674D0"/>
    <w:rsid w:val="00A810C4"/>
    <w:rsid w:val="00A91407"/>
    <w:rsid w:val="00A949F6"/>
    <w:rsid w:val="00A94CB0"/>
    <w:rsid w:val="00A94E0F"/>
    <w:rsid w:val="00AA4536"/>
    <w:rsid w:val="00AA69E3"/>
    <w:rsid w:val="00AC356D"/>
    <w:rsid w:val="00AC3A3C"/>
    <w:rsid w:val="00AD4470"/>
    <w:rsid w:val="00B10A9D"/>
    <w:rsid w:val="00B1332E"/>
    <w:rsid w:val="00B25613"/>
    <w:rsid w:val="00B26CEA"/>
    <w:rsid w:val="00B3669D"/>
    <w:rsid w:val="00B6603E"/>
    <w:rsid w:val="00B67608"/>
    <w:rsid w:val="00B72A74"/>
    <w:rsid w:val="00B72EA6"/>
    <w:rsid w:val="00B775F9"/>
    <w:rsid w:val="00B77F76"/>
    <w:rsid w:val="00B84CDD"/>
    <w:rsid w:val="00B91B19"/>
    <w:rsid w:val="00BA0EE4"/>
    <w:rsid w:val="00BA2478"/>
    <w:rsid w:val="00BB1AD1"/>
    <w:rsid w:val="00BE5B50"/>
    <w:rsid w:val="00BF545D"/>
    <w:rsid w:val="00BF65C1"/>
    <w:rsid w:val="00C05DCF"/>
    <w:rsid w:val="00C32655"/>
    <w:rsid w:val="00C43B54"/>
    <w:rsid w:val="00C46819"/>
    <w:rsid w:val="00C6778F"/>
    <w:rsid w:val="00C72122"/>
    <w:rsid w:val="00C76316"/>
    <w:rsid w:val="00C9548B"/>
    <w:rsid w:val="00CB34EA"/>
    <w:rsid w:val="00CC2FCA"/>
    <w:rsid w:val="00CC3D59"/>
    <w:rsid w:val="00CD0762"/>
    <w:rsid w:val="00CE363C"/>
    <w:rsid w:val="00D02098"/>
    <w:rsid w:val="00D04759"/>
    <w:rsid w:val="00D137FD"/>
    <w:rsid w:val="00D17119"/>
    <w:rsid w:val="00D43C0A"/>
    <w:rsid w:val="00D5150C"/>
    <w:rsid w:val="00D61228"/>
    <w:rsid w:val="00D73E7B"/>
    <w:rsid w:val="00D74474"/>
    <w:rsid w:val="00D86CF3"/>
    <w:rsid w:val="00D9036F"/>
    <w:rsid w:val="00DA5112"/>
    <w:rsid w:val="00DB2E6F"/>
    <w:rsid w:val="00DB497B"/>
    <w:rsid w:val="00DC0F3F"/>
    <w:rsid w:val="00DC32C7"/>
    <w:rsid w:val="00DD1D48"/>
    <w:rsid w:val="00DD2C21"/>
    <w:rsid w:val="00DD32AF"/>
    <w:rsid w:val="00DF1EF2"/>
    <w:rsid w:val="00E000F5"/>
    <w:rsid w:val="00E0378C"/>
    <w:rsid w:val="00E44621"/>
    <w:rsid w:val="00E44A82"/>
    <w:rsid w:val="00E93FC9"/>
    <w:rsid w:val="00EA15A6"/>
    <w:rsid w:val="00EA6C57"/>
    <w:rsid w:val="00EB12B4"/>
    <w:rsid w:val="00EB5DB1"/>
    <w:rsid w:val="00EB6F91"/>
    <w:rsid w:val="00EC544A"/>
    <w:rsid w:val="00ED58D4"/>
    <w:rsid w:val="00ED7463"/>
    <w:rsid w:val="00EE2EED"/>
    <w:rsid w:val="00EF1774"/>
    <w:rsid w:val="00EF1A13"/>
    <w:rsid w:val="00EF3DBA"/>
    <w:rsid w:val="00EF3FBF"/>
    <w:rsid w:val="00F058E5"/>
    <w:rsid w:val="00F130CB"/>
    <w:rsid w:val="00F133B9"/>
    <w:rsid w:val="00F24CEB"/>
    <w:rsid w:val="00F451C7"/>
    <w:rsid w:val="00F506A9"/>
    <w:rsid w:val="00F517DB"/>
    <w:rsid w:val="00F523D7"/>
    <w:rsid w:val="00F75183"/>
    <w:rsid w:val="00F9309D"/>
    <w:rsid w:val="00F93A61"/>
    <w:rsid w:val="00FA234D"/>
    <w:rsid w:val="00FB258E"/>
    <w:rsid w:val="00FB2F70"/>
    <w:rsid w:val="00FC627E"/>
    <w:rsid w:val="00FE1183"/>
    <w:rsid w:val="00FE3C15"/>
    <w:rsid w:val="00FF0A64"/>
    <w:rsid w:val="00FF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6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404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9014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6">
    <w:name w:val="page number"/>
    <w:basedOn w:val="a0"/>
    <w:rsid w:val="00AD4470"/>
  </w:style>
  <w:style w:type="paragraph" w:styleId="a7">
    <w:name w:val="header"/>
    <w:basedOn w:val="a"/>
    <w:link w:val="a8"/>
    <w:uiPriority w:val="99"/>
    <w:rsid w:val="00AD4470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rsid w:val="00E44A82"/>
    <w:pPr>
      <w:tabs>
        <w:tab w:val="num" w:pos="720"/>
      </w:tabs>
      <w:spacing w:line="360" w:lineRule="auto"/>
      <w:ind w:firstLine="720"/>
      <w:jc w:val="both"/>
    </w:pPr>
    <w:rPr>
      <w:sz w:val="28"/>
    </w:rPr>
  </w:style>
  <w:style w:type="paragraph" w:styleId="3">
    <w:name w:val="Body Text Indent 3"/>
    <w:basedOn w:val="a"/>
    <w:link w:val="30"/>
    <w:unhideWhenUsed/>
    <w:rsid w:val="004404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04C3"/>
    <w:rPr>
      <w:sz w:val="16"/>
      <w:szCs w:val="16"/>
    </w:rPr>
  </w:style>
  <w:style w:type="paragraph" w:styleId="21">
    <w:name w:val="Body Text 2"/>
    <w:basedOn w:val="a"/>
    <w:link w:val="22"/>
    <w:unhideWhenUsed/>
    <w:rsid w:val="004404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04C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404C3"/>
    <w:rPr>
      <w:rFonts w:ascii="Arial" w:hAnsi="Arial" w:cs="Arial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4404C3"/>
    <w:pPr>
      <w:ind w:left="720" w:right="-31" w:hanging="36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4404C3"/>
  </w:style>
  <w:style w:type="character" w:customStyle="1" w:styleId="apple-converted-space">
    <w:name w:val="apple-converted-space"/>
    <w:basedOn w:val="a0"/>
    <w:rsid w:val="004404C3"/>
  </w:style>
  <w:style w:type="paragraph" w:styleId="ac">
    <w:name w:val="Balloon Text"/>
    <w:basedOn w:val="a"/>
    <w:link w:val="ad"/>
    <w:uiPriority w:val="99"/>
    <w:semiHidden/>
    <w:unhideWhenUsed/>
    <w:rsid w:val="004404C3"/>
    <w:pPr>
      <w:ind w:left="1080" w:right="-31" w:hanging="36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404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404C3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4C3"/>
  </w:style>
  <w:style w:type="paragraph" w:styleId="ae">
    <w:name w:val="Document Map"/>
    <w:basedOn w:val="a"/>
    <w:link w:val="af"/>
    <w:uiPriority w:val="99"/>
    <w:semiHidden/>
    <w:unhideWhenUsed/>
    <w:rsid w:val="004404C3"/>
    <w:pPr>
      <w:ind w:left="1080" w:right="-31" w:hanging="36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404C3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Normal (Web)"/>
    <w:basedOn w:val="a"/>
    <w:uiPriority w:val="99"/>
    <w:unhideWhenUsed/>
    <w:rsid w:val="004404C3"/>
    <w:pPr>
      <w:spacing w:before="100" w:beforeAutospacing="1" w:after="100" w:afterAutospacing="1"/>
    </w:pPr>
  </w:style>
  <w:style w:type="paragraph" w:customStyle="1" w:styleId="Char1CharCharCharChar">
    <w:name w:val="Char Знак Знак1 Char Знак Знак Char Знак Знак Char Знак Знак Char Знак Знак Знак Знак"/>
    <w:basedOn w:val="a"/>
    <w:rsid w:val="004404C3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rsid w:val="004404C3"/>
    <w:rPr>
      <w:sz w:val="28"/>
      <w:szCs w:val="24"/>
    </w:rPr>
  </w:style>
  <w:style w:type="character" w:styleId="af1">
    <w:name w:val="Hyperlink"/>
    <w:basedOn w:val="a0"/>
    <w:uiPriority w:val="99"/>
    <w:rsid w:val="004404C3"/>
    <w:rPr>
      <w:color w:val="0000FF"/>
      <w:u w:val="single"/>
    </w:rPr>
  </w:style>
  <w:style w:type="paragraph" w:styleId="af2">
    <w:name w:val="No Spacing"/>
    <w:link w:val="af3"/>
    <w:uiPriority w:val="1"/>
    <w:qFormat/>
    <w:rsid w:val="004404C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4404C3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67.bin"/><Relationship Id="rId303" Type="http://schemas.openxmlformats.org/officeDocument/2006/relationships/oleObject" Target="embeddings/oleObject17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7.bin"/><Relationship Id="rId324" Type="http://schemas.openxmlformats.org/officeDocument/2006/relationships/oleObject" Target="embeddings/oleObject184.bin"/><Relationship Id="rId345" Type="http://schemas.openxmlformats.org/officeDocument/2006/relationships/oleObject" Target="embeddings/oleObject205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26" Type="http://schemas.openxmlformats.org/officeDocument/2006/relationships/image" Target="media/image94.wmf"/><Relationship Id="rId247" Type="http://schemas.openxmlformats.org/officeDocument/2006/relationships/image" Target="media/image103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47.bin"/><Relationship Id="rId289" Type="http://schemas.openxmlformats.org/officeDocument/2006/relationships/oleObject" Target="embeddings/oleObject16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82.bin"/><Relationship Id="rId314" Type="http://schemas.openxmlformats.org/officeDocument/2006/relationships/image" Target="media/image129.wmf"/><Relationship Id="rId335" Type="http://schemas.openxmlformats.org/officeDocument/2006/relationships/oleObject" Target="embeddings/oleObject195.bin"/><Relationship Id="rId356" Type="http://schemas.openxmlformats.org/officeDocument/2006/relationships/oleObject" Target="embeddings/oleObject216.bin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image" Target="media/image66.wmf"/><Relationship Id="rId181" Type="http://schemas.openxmlformats.org/officeDocument/2006/relationships/oleObject" Target="embeddings/oleObject98.bin"/><Relationship Id="rId216" Type="http://schemas.openxmlformats.org/officeDocument/2006/relationships/image" Target="media/image90.wmf"/><Relationship Id="rId237" Type="http://schemas.openxmlformats.org/officeDocument/2006/relationships/oleObject" Target="embeddings/oleObject130.bin"/><Relationship Id="rId258" Type="http://schemas.openxmlformats.org/officeDocument/2006/relationships/image" Target="media/image108.wmf"/><Relationship Id="rId279" Type="http://schemas.openxmlformats.org/officeDocument/2006/relationships/oleObject" Target="embeddings/oleObject15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71.bin"/><Relationship Id="rId325" Type="http://schemas.openxmlformats.org/officeDocument/2006/relationships/oleObject" Target="embeddings/oleObject185.bin"/><Relationship Id="rId346" Type="http://schemas.openxmlformats.org/officeDocument/2006/relationships/oleObject" Target="embeddings/oleObject206.bin"/><Relationship Id="rId85" Type="http://schemas.openxmlformats.org/officeDocument/2006/relationships/image" Target="media/image37.wmf"/><Relationship Id="rId150" Type="http://schemas.openxmlformats.org/officeDocument/2006/relationships/image" Target="media/image61.wmf"/><Relationship Id="rId171" Type="http://schemas.openxmlformats.org/officeDocument/2006/relationships/oleObject" Target="embeddings/oleObject93.bin"/><Relationship Id="rId192" Type="http://schemas.openxmlformats.org/officeDocument/2006/relationships/image" Target="media/image82.wmf"/><Relationship Id="rId206" Type="http://schemas.openxmlformats.org/officeDocument/2006/relationships/image" Target="media/image87.wmf"/><Relationship Id="rId227" Type="http://schemas.openxmlformats.org/officeDocument/2006/relationships/oleObject" Target="embeddings/oleObject124.bin"/><Relationship Id="rId248" Type="http://schemas.openxmlformats.org/officeDocument/2006/relationships/oleObject" Target="embeddings/oleObject136.bin"/><Relationship Id="rId269" Type="http://schemas.openxmlformats.org/officeDocument/2006/relationships/image" Target="media/image11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4.bin"/><Relationship Id="rId315" Type="http://schemas.openxmlformats.org/officeDocument/2006/relationships/oleObject" Target="embeddings/oleObject177.bin"/><Relationship Id="rId336" Type="http://schemas.openxmlformats.org/officeDocument/2006/relationships/oleObject" Target="embeddings/oleObject196.bin"/><Relationship Id="rId357" Type="http://schemas.openxmlformats.org/officeDocument/2006/relationships/footer" Target="footer4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18.bin"/><Relationship Id="rId6" Type="http://schemas.openxmlformats.org/officeDocument/2006/relationships/endnotes" Target="endnotes.xml"/><Relationship Id="rId238" Type="http://schemas.openxmlformats.org/officeDocument/2006/relationships/image" Target="media/image99.wmf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1.wmf"/><Relationship Id="rId305" Type="http://schemas.openxmlformats.org/officeDocument/2006/relationships/image" Target="media/image125.wmf"/><Relationship Id="rId326" Type="http://schemas.openxmlformats.org/officeDocument/2006/relationships/oleObject" Target="embeddings/oleObject186.bin"/><Relationship Id="rId347" Type="http://schemas.openxmlformats.org/officeDocument/2006/relationships/oleObject" Target="embeddings/oleObject207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3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28" Type="http://schemas.openxmlformats.org/officeDocument/2006/relationships/image" Target="media/image95.wmf"/><Relationship Id="rId249" Type="http://schemas.openxmlformats.org/officeDocument/2006/relationships/image" Target="media/image10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image" Target="media/image109.wmf"/><Relationship Id="rId281" Type="http://schemas.openxmlformats.org/officeDocument/2006/relationships/image" Target="media/image118.wmf"/><Relationship Id="rId316" Type="http://schemas.openxmlformats.org/officeDocument/2006/relationships/oleObject" Target="embeddings/oleObject178.bin"/><Relationship Id="rId337" Type="http://schemas.openxmlformats.org/officeDocument/2006/relationships/oleObject" Target="embeddings/oleObject19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8.bin"/><Relationship Id="rId358" Type="http://schemas.openxmlformats.org/officeDocument/2006/relationships/footer" Target="footer5.xml"/><Relationship Id="rId7" Type="http://schemas.openxmlformats.org/officeDocument/2006/relationships/footer" Target="footer1.xml"/><Relationship Id="rId162" Type="http://schemas.openxmlformats.org/officeDocument/2006/relationships/image" Target="media/image67.wmf"/><Relationship Id="rId183" Type="http://schemas.openxmlformats.org/officeDocument/2006/relationships/oleObject" Target="embeddings/oleObject99.bin"/><Relationship Id="rId218" Type="http://schemas.openxmlformats.org/officeDocument/2006/relationships/image" Target="media/image91.wmf"/><Relationship Id="rId239" Type="http://schemas.openxmlformats.org/officeDocument/2006/relationships/oleObject" Target="embeddings/oleObject131.bin"/><Relationship Id="rId250" Type="http://schemas.openxmlformats.org/officeDocument/2006/relationships/oleObject" Target="embeddings/oleObject137.bin"/><Relationship Id="rId271" Type="http://schemas.openxmlformats.org/officeDocument/2006/relationships/image" Target="media/image114.wmf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7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87.bin"/><Relationship Id="rId348" Type="http://schemas.openxmlformats.org/officeDocument/2006/relationships/oleObject" Target="embeddings/oleObject208.bin"/><Relationship Id="rId152" Type="http://schemas.openxmlformats.org/officeDocument/2006/relationships/image" Target="media/image62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5.bin"/><Relationship Id="rId240" Type="http://schemas.openxmlformats.org/officeDocument/2006/relationships/image" Target="media/image100.wmf"/><Relationship Id="rId261" Type="http://schemas.openxmlformats.org/officeDocument/2006/relationships/oleObject" Target="embeddings/oleObject14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5.bin"/><Relationship Id="rId317" Type="http://schemas.openxmlformats.org/officeDocument/2006/relationships/oleObject" Target="embeddings/oleObject179.bin"/><Relationship Id="rId338" Type="http://schemas.openxmlformats.org/officeDocument/2006/relationships/oleObject" Target="embeddings/oleObject198.bin"/><Relationship Id="rId359" Type="http://schemas.openxmlformats.org/officeDocument/2006/relationships/footer" Target="footer6.xml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image" Target="media/image57.wmf"/><Relationship Id="rId163" Type="http://schemas.openxmlformats.org/officeDocument/2006/relationships/oleObject" Target="embeddings/oleObject89.bin"/><Relationship Id="rId184" Type="http://schemas.openxmlformats.org/officeDocument/2006/relationships/image" Target="media/image78.wmf"/><Relationship Id="rId219" Type="http://schemas.openxmlformats.org/officeDocument/2006/relationships/oleObject" Target="embeddings/oleObject119.bin"/><Relationship Id="rId230" Type="http://schemas.openxmlformats.org/officeDocument/2006/relationships/oleObject" Target="embeddings/oleObject126.bin"/><Relationship Id="rId251" Type="http://schemas.openxmlformats.org/officeDocument/2006/relationships/image" Target="media/image10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2.wmf"/><Relationship Id="rId307" Type="http://schemas.openxmlformats.org/officeDocument/2006/relationships/image" Target="media/image126.wmf"/><Relationship Id="rId328" Type="http://schemas.openxmlformats.org/officeDocument/2006/relationships/oleObject" Target="embeddings/oleObject188.bin"/><Relationship Id="rId349" Type="http://schemas.openxmlformats.org/officeDocument/2006/relationships/oleObject" Target="embeddings/oleObject20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3.wmf"/><Relationship Id="rId195" Type="http://schemas.openxmlformats.org/officeDocument/2006/relationships/image" Target="media/image83.wmf"/><Relationship Id="rId209" Type="http://schemas.openxmlformats.org/officeDocument/2006/relationships/oleObject" Target="embeddings/oleObject113.bin"/><Relationship Id="rId360" Type="http://schemas.openxmlformats.org/officeDocument/2006/relationships/fontTable" Target="fontTable.xml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5.bin"/><Relationship Id="rId262" Type="http://schemas.openxmlformats.org/officeDocument/2006/relationships/image" Target="media/image110.wmf"/><Relationship Id="rId283" Type="http://schemas.openxmlformats.org/officeDocument/2006/relationships/image" Target="media/image119.wmf"/><Relationship Id="rId313" Type="http://schemas.openxmlformats.org/officeDocument/2006/relationships/oleObject" Target="embeddings/oleObject176.bin"/><Relationship Id="rId318" Type="http://schemas.openxmlformats.org/officeDocument/2006/relationships/image" Target="media/image130.wmf"/><Relationship Id="rId339" Type="http://schemas.openxmlformats.org/officeDocument/2006/relationships/oleObject" Target="embeddings/oleObject19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0.bin"/><Relationship Id="rId334" Type="http://schemas.openxmlformats.org/officeDocument/2006/relationships/oleObject" Target="embeddings/oleObject194.bin"/><Relationship Id="rId350" Type="http://schemas.openxmlformats.org/officeDocument/2006/relationships/oleObject" Target="embeddings/oleObject210.bin"/><Relationship Id="rId355" Type="http://schemas.openxmlformats.org/officeDocument/2006/relationships/oleObject" Target="embeddings/oleObject2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6.wmf"/><Relationship Id="rId210" Type="http://schemas.openxmlformats.org/officeDocument/2006/relationships/oleObject" Target="embeddings/oleObject114.bin"/><Relationship Id="rId215" Type="http://schemas.openxmlformats.org/officeDocument/2006/relationships/oleObject" Target="embeddings/oleObject117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1.bin"/><Relationship Id="rId278" Type="http://schemas.openxmlformats.org/officeDocument/2006/relationships/image" Target="media/image11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38.bin"/><Relationship Id="rId273" Type="http://schemas.openxmlformats.org/officeDocument/2006/relationships/image" Target="media/image115.wmf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3.bin"/><Relationship Id="rId329" Type="http://schemas.openxmlformats.org/officeDocument/2006/relationships/oleObject" Target="embeddings/oleObject18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95.bin"/><Relationship Id="rId340" Type="http://schemas.openxmlformats.org/officeDocument/2006/relationships/oleObject" Target="embeddings/oleObject200.bin"/><Relationship Id="rId361" Type="http://schemas.openxmlformats.org/officeDocument/2006/relationships/theme" Target="theme/theme1.xml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5.wmf"/><Relationship Id="rId221" Type="http://schemas.openxmlformats.org/officeDocument/2006/relationships/image" Target="media/image92.wmf"/><Relationship Id="rId242" Type="http://schemas.openxmlformats.org/officeDocument/2006/relationships/image" Target="media/image101.wmf"/><Relationship Id="rId263" Type="http://schemas.openxmlformats.org/officeDocument/2006/relationships/oleObject" Target="embeddings/oleObject144.bin"/><Relationship Id="rId284" Type="http://schemas.openxmlformats.org/officeDocument/2006/relationships/oleObject" Target="embeddings/oleObject156.bin"/><Relationship Id="rId319" Type="http://schemas.openxmlformats.org/officeDocument/2006/relationships/oleObject" Target="embeddings/oleObject180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58.wmf"/><Relationship Id="rId330" Type="http://schemas.openxmlformats.org/officeDocument/2006/relationships/oleObject" Target="embeddings/oleObject190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79.wmf"/><Relationship Id="rId351" Type="http://schemas.openxmlformats.org/officeDocument/2006/relationships/oleObject" Target="embeddings/oleObject211.bin"/><Relationship Id="rId211" Type="http://schemas.openxmlformats.org/officeDocument/2006/relationships/image" Target="media/image88.wmf"/><Relationship Id="rId232" Type="http://schemas.openxmlformats.org/officeDocument/2006/relationships/image" Target="media/image96.wmf"/><Relationship Id="rId253" Type="http://schemas.openxmlformats.org/officeDocument/2006/relationships/image" Target="media/image106.wmf"/><Relationship Id="rId274" Type="http://schemas.openxmlformats.org/officeDocument/2006/relationships/oleObject" Target="embeddings/oleObject150.bin"/><Relationship Id="rId295" Type="http://schemas.openxmlformats.org/officeDocument/2006/relationships/oleObject" Target="embeddings/oleObject164.bin"/><Relationship Id="rId309" Type="http://schemas.openxmlformats.org/officeDocument/2006/relationships/oleObject" Target="embeddings/oleObject17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71.bin"/><Relationship Id="rId320" Type="http://schemas.openxmlformats.org/officeDocument/2006/relationships/image" Target="media/image131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5.bin"/><Relationship Id="rId176" Type="http://schemas.openxmlformats.org/officeDocument/2006/relationships/image" Target="media/image74.wmf"/><Relationship Id="rId197" Type="http://schemas.openxmlformats.org/officeDocument/2006/relationships/footer" Target="footer2.xml"/><Relationship Id="rId341" Type="http://schemas.openxmlformats.org/officeDocument/2006/relationships/oleObject" Target="embeddings/oleObject201.bin"/><Relationship Id="rId201" Type="http://schemas.openxmlformats.org/officeDocument/2006/relationships/image" Target="media/image85.wmf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1.wmf"/><Relationship Id="rId285" Type="http://schemas.openxmlformats.org/officeDocument/2006/relationships/image" Target="media/image12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2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80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91.bin"/><Relationship Id="rId352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3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5.bin"/><Relationship Id="rId300" Type="http://schemas.openxmlformats.org/officeDocument/2006/relationships/image" Target="media/image124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96.bin"/><Relationship Id="rId198" Type="http://schemas.openxmlformats.org/officeDocument/2006/relationships/footer" Target="footer3.xml"/><Relationship Id="rId321" Type="http://schemas.openxmlformats.org/officeDocument/2006/relationships/oleObject" Target="embeddings/oleObject181.bin"/><Relationship Id="rId342" Type="http://schemas.openxmlformats.org/officeDocument/2006/relationships/oleObject" Target="embeddings/oleObject202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93.wmf"/><Relationship Id="rId244" Type="http://schemas.openxmlformats.org/officeDocument/2006/relationships/oleObject" Target="embeddings/oleObject13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5.bin"/><Relationship Id="rId286" Type="http://schemas.openxmlformats.org/officeDocument/2006/relationships/oleObject" Target="embeddings/oleObject15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1.bin"/><Relationship Id="rId188" Type="http://schemas.openxmlformats.org/officeDocument/2006/relationships/image" Target="media/image80.wmf"/><Relationship Id="rId311" Type="http://schemas.openxmlformats.org/officeDocument/2006/relationships/oleObject" Target="embeddings/oleObject175.bin"/><Relationship Id="rId332" Type="http://schemas.openxmlformats.org/officeDocument/2006/relationships/oleObject" Target="embeddings/oleObject192.bin"/><Relationship Id="rId353" Type="http://schemas.openxmlformats.org/officeDocument/2006/relationships/oleObject" Target="embeddings/oleObject213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89.wmf"/><Relationship Id="rId234" Type="http://schemas.openxmlformats.org/officeDocument/2006/relationships/image" Target="media/image9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7.wmf"/><Relationship Id="rId276" Type="http://schemas.openxmlformats.org/officeDocument/2006/relationships/oleObject" Target="embeddings/oleObject151.bin"/><Relationship Id="rId297" Type="http://schemas.openxmlformats.org/officeDocument/2006/relationships/oleObject" Target="embeddings/oleObject166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5.wmf"/><Relationship Id="rId301" Type="http://schemas.openxmlformats.org/officeDocument/2006/relationships/oleObject" Target="embeddings/oleObject168.bin"/><Relationship Id="rId322" Type="http://schemas.openxmlformats.org/officeDocument/2006/relationships/oleObject" Target="embeddings/oleObject182.bin"/><Relationship Id="rId343" Type="http://schemas.openxmlformats.org/officeDocument/2006/relationships/oleObject" Target="embeddings/oleObject20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2.bin"/><Relationship Id="rId245" Type="http://schemas.openxmlformats.org/officeDocument/2006/relationships/image" Target="media/image102.wmf"/><Relationship Id="rId266" Type="http://schemas.openxmlformats.org/officeDocument/2006/relationships/image" Target="media/image112.wmf"/><Relationship Id="rId287" Type="http://schemas.openxmlformats.org/officeDocument/2006/relationships/oleObject" Target="embeddings/oleObject158.bin"/><Relationship Id="rId30" Type="http://schemas.openxmlformats.org/officeDocument/2006/relationships/image" Target="media/image12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0.wmf"/><Relationship Id="rId312" Type="http://schemas.openxmlformats.org/officeDocument/2006/relationships/image" Target="media/image128.wmf"/><Relationship Id="rId333" Type="http://schemas.openxmlformats.org/officeDocument/2006/relationships/oleObject" Target="embeddings/oleObject193.bin"/><Relationship Id="rId354" Type="http://schemas.openxmlformats.org/officeDocument/2006/relationships/oleObject" Target="embeddings/oleObject214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2.bin"/><Relationship Id="rId298" Type="http://schemas.openxmlformats.org/officeDocument/2006/relationships/image" Target="media/image123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5.wmf"/><Relationship Id="rId302" Type="http://schemas.openxmlformats.org/officeDocument/2006/relationships/oleObject" Target="embeddings/oleObject169.bin"/><Relationship Id="rId323" Type="http://schemas.openxmlformats.org/officeDocument/2006/relationships/oleObject" Target="embeddings/oleObject183.bin"/><Relationship Id="rId344" Type="http://schemas.openxmlformats.org/officeDocument/2006/relationships/oleObject" Target="embeddings/oleObject20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7.bin"/><Relationship Id="rId190" Type="http://schemas.openxmlformats.org/officeDocument/2006/relationships/image" Target="media/image81.wmf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46</Pages>
  <Words>10044</Words>
  <Characters>57254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univer</Company>
  <LinksUpToDate>false</LinksUpToDate>
  <CharactersWithSpaces>67164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olga</dc:creator>
  <cp:keywords/>
  <dc:description/>
  <cp:lastModifiedBy>Professor</cp:lastModifiedBy>
  <cp:revision>29</cp:revision>
  <cp:lastPrinted>2012-11-02T09:35:00Z</cp:lastPrinted>
  <dcterms:created xsi:type="dcterms:W3CDTF">2012-10-08T09:45:00Z</dcterms:created>
  <dcterms:modified xsi:type="dcterms:W3CDTF">2012-11-02T15:09:00Z</dcterms:modified>
</cp:coreProperties>
</file>